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32" w:rsidRPr="002275AF" w:rsidRDefault="00F92032" w:rsidP="002275AF">
      <w:pPr>
        <w:framePr w:h="2217" w:hRule="exact" w:hSpace="180" w:wrap="around" w:vAnchor="text" w:hAnchor="page" w:x="897" w:y="2"/>
        <w:spacing w:before="60" w:after="60" w:line="288" w:lineRule="auto"/>
        <w:jc w:val="center"/>
        <w:rPr>
          <w:rFonts w:ascii="Times New Roman" w:hAnsi="Times New Roman"/>
          <w:b/>
          <w:color w:val="000000"/>
          <w:sz w:val="32"/>
          <w:szCs w:val="32"/>
        </w:rPr>
      </w:pPr>
      <w:r w:rsidRPr="002275AF">
        <w:rPr>
          <w:rFonts w:ascii="Times New Roman" w:hAnsi="Times New Roman"/>
          <w:b/>
          <w:color w:val="000000"/>
          <w:sz w:val="32"/>
          <w:szCs w:val="32"/>
        </w:rPr>
        <w:t xml:space="preserve">PHỤ LỤC </w:t>
      </w:r>
    </w:p>
    <w:p w:rsidR="002275AF" w:rsidRDefault="00F92032" w:rsidP="002275AF">
      <w:pPr>
        <w:framePr w:h="2217" w:hRule="exact" w:hSpace="180" w:wrap="around" w:vAnchor="text" w:hAnchor="page" w:x="897" w:y="2"/>
        <w:spacing w:before="60" w:after="60" w:line="360" w:lineRule="exact"/>
        <w:jc w:val="center"/>
        <w:rPr>
          <w:rFonts w:ascii="Times New Roman" w:hAnsi="Times New Roman"/>
          <w:b/>
          <w:color w:val="000000"/>
          <w:sz w:val="26"/>
          <w:szCs w:val="26"/>
        </w:rPr>
      </w:pPr>
      <w:r w:rsidRPr="00B5156D">
        <w:rPr>
          <w:rFonts w:ascii="Times New Roman" w:hAnsi="Times New Roman"/>
          <w:b/>
          <w:color w:val="000000"/>
          <w:sz w:val="26"/>
          <w:szCs w:val="26"/>
        </w:rPr>
        <w:t xml:space="preserve">TỜ TRÌNH SỬA ĐỔI, BỔ SUNG ĐIỀU LỆ </w:t>
      </w:r>
      <w:r w:rsidR="002275AF">
        <w:rPr>
          <w:rFonts w:ascii="Times New Roman" w:hAnsi="Times New Roman"/>
          <w:b/>
          <w:color w:val="000000"/>
          <w:sz w:val="26"/>
          <w:szCs w:val="26"/>
        </w:rPr>
        <w:t>TỔ CHỨC VÀ HOẠT ĐỘNG</w:t>
      </w:r>
    </w:p>
    <w:p w:rsidR="00F92032" w:rsidRPr="00B5156D" w:rsidRDefault="00F92032" w:rsidP="002275AF">
      <w:pPr>
        <w:framePr w:h="2217" w:hRule="exact" w:hSpace="180" w:wrap="around" w:vAnchor="text" w:hAnchor="page" w:x="897" w:y="2"/>
        <w:spacing w:before="60" w:after="60" w:line="360" w:lineRule="exact"/>
        <w:jc w:val="center"/>
        <w:rPr>
          <w:rFonts w:ascii="Times New Roman" w:hAnsi="Times New Roman"/>
          <w:b/>
          <w:color w:val="000000"/>
          <w:sz w:val="26"/>
          <w:szCs w:val="26"/>
        </w:rPr>
      </w:pPr>
      <w:r w:rsidRPr="00B5156D">
        <w:rPr>
          <w:rFonts w:ascii="Times New Roman" w:hAnsi="Times New Roman"/>
          <w:b/>
          <w:color w:val="000000"/>
          <w:sz w:val="26"/>
          <w:szCs w:val="26"/>
        </w:rPr>
        <w:t xml:space="preserve">CÔNG TY CỔ PHẦN </w:t>
      </w:r>
      <w:r w:rsidR="00E20977" w:rsidRPr="00B5156D">
        <w:rPr>
          <w:rFonts w:ascii="Times New Roman" w:hAnsi="Times New Roman"/>
          <w:b/>
          <w:color w:val="000000"/>
          <w:sz w:val="26"/>
          <w:szCs w:val="26"/>
        </w:rPr>
        <w:t>VICEM BAO BÌ HẢI PHÒNG</w:t>
      </w:r>
    </w:p>
    <w:p w:rsidR="00F92032" w:rsidRPr="002A0892" w:rsidRDefault="00F92032" w:rsidP="002275AF">
      <w:pPr>
        <w:framePr w:h="2217" w:hRule="exact" w:hSpace="180" w:wrap="around" w:vAnchor="text" w:hAnchor="page" w:x="897" w:y="2"/>
        <w:spacing w:before="120" w:after="60" w:line="240" w:lineRule="auto"/>
        <w:jc w:val="center"/>
        <w:rPr>
          <w:rFonts w:ascii="Times New Roman" w:hAnsi="Times New Roman"/>
          <w:color w:val="000000"/>
          <w:sz w:val="28"/>
          <w:szCs w:val="28"/>
        </w:rPr>
      </w:pPr>
      <w:r w:rsidRPr="002A0892">
        <w:rPr>
          <w:rFonts w:ascii="Times New Roman" w:hAnsi="Times New Roman"/>
          <w:color w:val="000000"/>
          <w:sz w:val="28"/>
          <w:szCs w:val="28"/>
        </w:rPr>
        <w:t>(Đính kèm Tờ trình số …</w:t>
      </w:r>
      <w:r w:rsidR="00FE7BCE">
        <w:rPr>
          <w:rFonts w:ascii="Times New Roman" w:hAnsi="Times New Roman"/>
          <w:color w:val="000000"/>
          <w:sz w:val="28"/>
          <w:szCs w:val="28"/>
        </w:rPr>
        <w:t>….</w:t>
      </w:r>
      <w:r w:rsidR="00B06C74">
        <w:rPr>
          <w:rFonts w:ascii="Times New Roman" w:hAnsi="Times New Roman"/>
          <w:color w:val="000000"/>
          <w:sz w:val="28"/>
          <w:szCs w:val="28"/>
        </w:rPr>
        <w:t>..</w:t>
      </w:r>
      <w:r w:rsidR="002A0892" w:rsidRPr="002A0892">
        <w:rPr>
          <w:rFonts w:ascii="Times New Roman" w:hAnsi="Times New Roman"/>
          <w:iCs/>
          <w:sz w:val="28"/>
          <w:szCs w:val="28"/>
        </w:rPr>
        <w:t>/TTr-</w:t>
      </w:r>
      <w:r w:rsidR="00FE7BCE">
        <w:rPr>
          <w:rFonts w:ascii="Times New Roman" w:hAnsi="Times New Roman"/>
          <w:iCs/>
          <w:sz w:val="28"/>
          <w:szCs w:val="28"/>
        </w:rPr>
        <w:t>HPVC</w:t>
      </w:r>
      <w:r w:rsidRPr="002A0892">
        <w:rPr>
          <w:rFonts w:ascii="Times New Roman" w:hAnsi="Times New Roman"/>
          <w:color w:val="000000"/>
          <w:sz w:val="28"/>
          <w:szCs w:val="28"/>
        </w:rPr>
        <w:t>)</w:t>
      </w:r>
    </w:p>
    <w:p w:rsidR="00F92032" w:rsidRPr="002275AF" w:rsidRDefault="00F92032" w:rsidP="002275AF">
      <w:pPr>
        <w:pStyle w:val="NormalWeb"/>
        <w:framePr w:w="15014" w:h="2295" w:hRule="exact" w:hSpace="180" w:wrap="around" w:vAnchor="text" w:hAnchor="text" w:x="18" w:y="2123"/>
        <w:spacing w:before="60" w:beforeAutospacing="0" w:after="60" w:afterAutospacing="0" w:line="288" w:lineRule="auto"/>
        <w:jc w:val="both"/>
        <w:rPr>
          <w:b/>
          <w:i/>
          <w:color w:val="000000"/>
          <w:sz w:val="26"/>
          <w:szCs w:val="26"/>
          <w:u w:val="single"/>
        </w:rPr>
      </w:pPr>
      <w:r w:rsidRPr="002275AF">
        <w:rPr>
          <w:b/>
          <w:i/>
          <w:color w:val="000000"/>
          <w:sz w:val="26"/>
          <w:szCs w:val="26"/>
          <w:u w:val="single"/>
        </w:rPr>
        <w:t>Ghi chú:</w:t>
      </w:r>
    </w:p>
    <w:p w:rsidR="00F92032" w:rsidRPr="002275AF" w:rsidRDefault="00F92032" w:rsidP="002275AF">
      <w:pPr>
        <w:pStyle w:val="NormalWeb"/>
        <w:framePr w:w="15014" w:h="2295" w:hRule="exact" w:hSpace="180" w:wrap="around" w:vAnchor="text" w:hAnchor="text" w:x="18" w:y="2123"/>
        <w:numPr>
          <w:ilvl w:val="0"/>
          <w:numId w:val="3"/>
        </w:numPr>
        <w:spacing w:before="0" w:beforeAutospacing="0" w:after="0" w:afterAutospacing="0"/>
        <w:ind w:right="4127"/>
        <w:jc w:val="both"/>
        <w:rPr>
          <w:color w:val="000000"/>
          <w:sz w:val="26"/>
          <w:szCs w:val="26"/>
        </w:rPr>
      </w:pPr>
      <w:r w:rsidRPr="002275AF">
        <w:rPr>
          <w:color w:val="000000"/>
          <w:sz w:val="26"/>
          <w:szCs w:val="26"/>
        </w:rPr>
        <w:t>Các điều không nêu chi tiết trong phụ lục này là không thay đổi</w:t>
      </w:r>
      <w:r w:rsidR="00422A27" w:rsidRPr="002275AF">
        <w:rPr>
          <w:color w:val="000000"/>
          <w:sz w:val="26"/>
          <w:szCs w:val="26"/>
        </w:rPr>
        <w:t>;</w:t>
      </w:r>
    </w:p>
    <w:p w:rsidR="002275AF" w:rsidRDefault="00F92032" w:rsidP="002275AF">
      <w:pPr>
        <w:pStyle w:val="NormalWeb"/>
        <w:framePr w:w="15014" w:h="2295" w:hRule="exact" w:hSpace="180" w:wrap="around" w:vAnchor="text" w:hAnchor="text" w:x="18" w:y="2123"/>
        <w:numPr>
          <w:ilvl w:val="0"/>
          <w:numId w:val="3"/>
        </w:numPr>
        <w:spacing w:before="0" w:beforeAutospacing="0" w:after="0" w:afterAutospacing="0"/>
        <w:jc w:val="both"/>
        <w:rPr>
          <w:color w:val="000000"/>
          <w:sz w:val="26"/>
          <w:szCs w:val="26"/>
        </w:rPr>
      </w:pPr>
      <w:r w:rsidRPr="002275AF">
        <w:rPr>
          <w:color w:val="000000"/>
          <w:sz w:val="26"/>
          <w:szCs w:val="26"/>
        </w:rPr>
        <w:t xml:space="preserve">Các nội dung đề xuất thay đổi trong mục “Quy định tại Điều lệ hiện hành” là các dòng chữ </w:t>
      </w:r>
    </w:p>
    <w:p w:rsidR="00F92032" w:rsidRPr="002275AF" w:rsidRDefault="00F92032" w:rsidP="002275AF">
      <w:pPr>
        <w:pStyle w:val="NormalWeb"/>
        <w:framePr w:w="15014" w:h="2295" w:hRule="exact" w:hSpace="180" w:wrap="around" w:vAnchor="text" w:hAnchor="text" w:x="18" w:y="2123"/>
        <w:spacing w:before="0" w:beforeAutospacing="0" w:after="0" w:afterAutospacing="0"/>
        <w:ind w:left="720"/>
        <w:jc w:val="both"/>
        <w:rPr>
          <w:color w:val="000000"/>
          <w:sz w:val="26"/>
          <w:szCs w:val="26"/>
        </w:rPr>
      </w:pPr>
      <w:r w:rsidRPr="002275AF">
        <w:rPr>
          <w:color w:val="000000"/>
          <w:sz w:val="26"/>
          <w:szCs w:val="26"/>
        </w:rPr>
        <w:t>thể hiện dưới dạng gạch chân.</w:t>
      </w:r>
    </w:p>
    <w:p w:rsidR="002275AF" w:rsidRDefault="00F92032" w:rsidP="002275AF">
      <w:pPr>
        <w:pStyle w:val="NormalWeb"/>
        <w:framePr w:w="15014" w:h="2295" w:hRule="exact" w:hSpace="180" w:wrap="around" w:vAnchor="text" w:hAnchor="text" w:x="18" w:y="2123"/>
        <w:numPr>
          <w:ilvl w:val="0"/>
          <w:numId w:val="3"/>
        </w:numPr>
        <w:spacing w:before="0" w:beforeAutospacing="0" w:after="0" w:afterAutospacing="0"/>
        <w:jc w:val="both"/>
        <w:rPr>
          <w:color w:val="000000"/>
          <w:sz w:val="26"/>
          <w:szCs w:val="26"/>
        </w:rPr>
      </w:pPr>
      <w:r w:rsidRPr="002275AF">
        <w:rPr>
          <w:color w:val="000000"/>
          <w:sz w:val="26"/>
          <w:szCs w:val="26"/>
        </w:rPr>
        <w:t xml:space="preserve">Các nội dung cần sửa đổi bổ sung tại mục “Nội dung đề nghị sửa đổi” là phần in nghiêng, </w:t>
      </w:r>
    </w:p>
    <w:p w:rsidR="00B5156D" w:rsidRDefault="00F92032" w:rsidP="002275AF">
      <w:pPr>
        <w:pStyle w:val="NormalWeb"/>
        <w:framePr w:w="15014" w:h="2295" w:hRule="exact" w:hSpace="180" w:wrap="around" w:vAnchor="text" w:hAnchor="text" w:x="18" w:y="2123"/>
        <w:spacing w:before="0" w:beforeAutospacing="0" w:after="0" w:afterAutospacing="0"/>
        <w:ind w:left="720"/>
        <w:jc w:val="both"/>
        <w:rPr>
          <w:color w:val="000000"/>
          <w:sz w:val="26"/>
          <w:szCs w:val="26"/>
        </w:rPr>
      </w:pPr>
      <w:r w:rsidRPr="002275AF">
        <w:rPr>
          <w:color w:val="000000"/>
          <w:sz w:val="26"/>
          <w:szCs w:val="26"/>
        </w:rPr>
        <w:t>bôi đậm.</w:t>
      </w:r>
    </w:p>
    <w:p w:rsidR="002275AF" w:rsidRPr="002275AF" w:rsidRDefault="002275AF" w:rsidP="002275AF">
      <w:pPr>
        <w:pStyle w:val="NormalWeb"/>
        <w:framePr w:w="15014" w:h="2295" w:hRule="exact" w:hSpace="180" w:wrap="around" w:vAnchor="text" w:hAnchor="text" w:x="18" w:y="2123"/>
        <w:spacing w:before="0" w:beforeAutospacing="0" w:after="0" w:afterAutospacing="0"/>
        <w:ind w:left="720"/>
        <w:jc w:val="both"/>
        <w:rPr>
          <w:color w:val="000000"/>
          <w:sz w:val="26"/>
          <w:szCs w:val="26"/>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229"/>
        <w:gridCol w:w="7371"/>
      </w:tblGrid>
      <w:tr w:rsidR="002027EE" w:rsidRPr="001A0ED5" w:rsidTr="00197DAF">
        <w:trPr>
          <w:trHeight w:val="759"/>
        </w:trPr>
        <w:tc>
          <w:tcPr>
            <w:tcW w:w="851" w:type="dxa"/>
            <w:vAlign w:val="center"/>
          </w:tcPr>
          <w:p w:rsidR="002027EE" w:rsidRPr="001A0ED5" w:rsidRDefault="002027EE" w:rsidP="002027EE">
            <w:pPr>
              <w:spacing w:before="60" w:after="60" w:line="360" w:lineRule="exact"/>
              <w:jc w:val="center"/>
              <w:rPr>
                <w:rFonts w:ascii="Times New Roman" w:hAnsi="Times New Roman"/>
                <w:b/>
                <w:color w:val="000000"/>
                <w:sz w:val="26"/>
                <w:szCs w:val="26"/>
              </w:rPr>
            </w:pPr>
            <w:r>
              <w:rPr>
                <w:rFonts w:ascii="Times New Roman" w:hAnsi="Times New Roman"/>
                <w:b/>
                <w:color w:val="000000"/>
                <w:sz w:val="26"/>
                <w:szCs w:val="26"/>
              </w:rPr>
              <w:t>STT</w:t>
            </w:r>
          </w:p>
        </w:tc>
        <w:tc>
          <w:tcPr>
            <w:tcW w:w="7229" w:type="dxa"/>
            <w:shd w:val="clear" w:color="auto" w:fill="auto"/>
            <w:vAlign w:val="center"/>
          </w:tcPr>
          <w:p w:rsidR="002027EE" w:rsidRPr="001A0ED5" w:rsidRDefault="002027EE" w:rsidP="002027EE">
            <w:pPr>
              <w:spacing w:before="60" w:after="60" w:line="360" w:lineRule="exact"/>
              <w:jc w:val="center"/>
              <w:rPr>
                <w:rFonts w:ascii="Times New Roman" w:hAnsi="Times New Roman"/>
                <w:b/>
                <w:color w:val="000000"/>
                <w:sz w:val="26"/>
                <w:szCs w:val="26"/>
              </w:rPr>
            </w:pPr>
            <w:r w:rsidRPr="001A0ED5">
              <w:rPr>
                <w:rFonts w:ascii="Times New Roman" w:hAnsi="Times New Roman"/>
                <w:b/>
                <w:color w:val="000000"/>
                <w:sz w:val="26"/>
                <w:szCs w:val="26"/>
              </w:rPr>
              <w:t>Quy định tại Điều lệ hiện hành</w:t>
            </w:r>
          </w:p>
        </w:tc>
        <w:tc>
          <w:tcPr>
            <w:tcW w:w="7371" w:type="dxa"/>
            <w:shd w:val="clear" w:color="auto" w:fill="auto"/>
            <w:vAlign w:val="center"/>
          </w:tcPr>
          <w:p w:rsidR="002027EE" w:rsidRPr="001A0ED5" w:rsidRDefault="002027EE" w:rsidP="002027EE">
            <w:pPr>
              <w:spacing w:before="60" w:after="60" w:line="360" w:lineRule="exact"/>
              <w:jc w:val="center"/>
              <w:rPr>
                <w:rFonts w:ascii="Times New Roman" w:hAnsi="Times New Roman"/>
                <w:b/>
                <w:color w:val="000000"/>
                <w:sz w:val="26"/>
                <w:szCs w:val="26"/>
              </w:rPr>
            </w:pPr>
            <w:r w:rsidRPr="001A0ED5">
              <w:rPr>
                <w:rFonts w:ascii="Times New Roman" w:hAnsi="Times New Roman"/>
                <w:b/>
                <w:color w:val="000000"/>
                <w:sz w:val="26"/>
                <w:szCs w:val="26"/>
              </w:rPr>
              <w:t>Nội dung đề nghị sửa đổi</w:t>
            </w:r>
          </w:p>
        </w:tc>
      </w:tr>
      <w:tr w:rsidR="002E1F4D" w:rsidRPr="00CC4B93" w:rsidTr="00197DAF">
        <w:tc>
          <w:tcPr>
            <w:tcW w:w="851" w:type="dxa"/>
            <w:vMerge w:val="restart"/>
            <w:vAlign w:val="center"/>
          </w:tcPr>
          <w:p w:rsidR="002E1F4D" w:rsidRPr="00CC4B93" w:rsidRDefault="002E1F4D" w:rsidP="00084B98">
            <w:pPr>
              <w:tabs>
                <w:tab w:val="left" w:pos="335"/>
              </w:tabs>
              <w:spacing w:before="120" w:after="120" w:line="300" w:lineRule="exact"/>
              <w:jc w:val="center"/>
              <w:rPr>
                <w:rFonts w:ascii="Times New Roman" w:hAnsi="Times New Roman"/>
                <w:bCs/>
                <w:sz w:val="24"/>
                <w:szCs w:val="24"/>
              </w:rPr>
            </w:pPr>
            <w:r w:rsidRPr="00CC4B93">
              <w:rPr>
                <w:rFonts w:ascii="Times New Roman" w:hAnsi="Times New Roman"/>
                <w:bCs/>
                <w:sz w:val="24"/>
                <w:szCs w:val="24"/>
              </w:rPr>
              <w:t>01</w:t>
            </w:r>
          </w:p>
        </w:tc>
        <w:tc>
          <w:tcPr>
            <w:tcW w:w="7229" w:type="dxa"/>
            <w:tcBorders>
              <w:bottom w:val="dotted" w:sz="4" w:space="0" w:color="auto"/>
            </w:tcBorders>
            <w:shd w:val="clear" w:color="auto" w:fill="auto"/>
          </w:tcPr>
          <w:p w:rsidR="002E1F4D" w:rsidRPr="00CC4B93" w:rsidRDefault="002E1F4D" w:rsidP="00084B98">
            <w:pPr>
              <w:tabs>
                <w:tab w:val="left" w:pos="335"/>
              </w:tabs>
              <w:spacing w:before="120" w:after="120" w:line="300" w:lineRule="exact"/>
              <w:rPr>
                <w:rFonts w:ascii="Times New Roman" w:hAnsi="Times New Roman"/>
                <w:bCs/>
                <w:sz w:val="24"/>
                <w:szCs w:val="24"/>
              </w:rPr>
            </w:pPr>
            <w:r w:rsidRPr="00CC4B93">
              <w:rPr>
                <w:rFonts w:ascii="Times New Roman" w:hAnsi="Times New Roman"/>
                <w:bCs/>
                <w:sz w:val="24"/>
                <w:szCs w:val="24"/>
              </w:rPr>
              <w:t>MỤC LỤC</w:t>
            </w:r>
          </w:p>
          <w:p w:rsidR="002E1F4D" w:rsidRPr="00CC4B93" w:rsidRDefault="002E1F4D" w:rsidP="00084B98">
            <w:pPr>
              <w:tabs>
                <w:tab w:val="left" w:pos="335"/>
              </w:tabs>
              <w:spacing w:before="120" w:after="120" w:line="300" w:lineRule="exact"/>
              <w:rPr>
                <w:rFonts w:ascii="Times New Roman" w:hAnsi="Times New Roman"/>
                <w:bCs/>
                <w:sz w:val="24"/>
                <w:szCs w:val="24"/>
              </w:rPr>
            </w:pPr>
            <w:r w:rsidRPr="00CC4B93">
              <w:rPr>
                <w:rFonts w:ascii="Times New Roman" w:hAnsi="Times New Roman"/>
                <w:bCs/>
                <w:sz w:val="24"/>
                <w:szCs w:val="24"/>
              </w:rPr>
              <w:t xml:space="preserve">Chương IV: VỐN ĐIỀU LỆ, CỔ PHẦN, </w:t>
            </w:r>
            <w:r w:rsidRPr="00E225B0">
              <w:rPr>
                <w:rFonts w:ascii="Times New Roman" w:hAnsi="Times New Roman"/>
                <w:bCs/>
                <w:sz w:val="24"/>
                <w:szCs w:val="24"/>
                <w:u w:val="single"/>
              </w:rPr>
              <w:t>CỔ PHIẾU</w:t>
            </w:r>
          </w:p>
        </w:tc>
        <w:tc>
          <w:tcPr>
            <w:tcW w:w="7371" w:type="dxa"/>
            <w:tcBorders>
              <w:bottom w:val="dotted" w:sz="4" w:space="0" w:color="auto"/>
            </w:tcBorders>
            <w:shd w:val="clear" w:color="auto" w:fill="auto"/>
          </w:tcPr>
          <w:p w:rsidR="002E1F4D" w:rsidRPr="00CC4B93" w:rsidRDefault="002E1F4D" w:rsidP="00084B98">
            <w:pPr>
              <w:tabs>
                <w:tab w:val="left" w:pos="335"/>
              </w:tabs>
              <w:spacing w:before="120" w:after="120" w:line="300" w:lineRule="exact"/>
              <w:rPr>
                <w:rFonts w:ascii="Times New Roman" w:hAnsi="Times New Roman"/>
                <w:bCs/>
                <w:sz w:val="24"/>
                <w:szCs w:val="24"/>
              </w:rPr>
            </w:pPr>
            <w:r w:rsidRPr="00CC4B93">
              <w:rPr>
                <w:rFonts w:ascii="Times New Roman" w:hAnsi="Times New Roman"/>
                <w:bCs/>
                <w:sz w:val="24"/>
                <w:szCs w:val="24"/>
              </w:rPr>
              <w:t>MỤC LỤC</w:t>
            </w:r>
          </w:p>
          <w:p w:rsidR="002E1F4D" w:rsidRPr="00CC4B93" w:rsidRDefault="002E1F4D" w:rsidP="00084B98">
            <w:pPr>
              <w:pStyle w:val="Heading1"/>
              <w:spacing w:before="120" w:after="120"/>
            </w:pPr>
            <w:r w:rsidRPr="00E80671">
              <w:rPr>
                <w:b w:val="0"/>
                <w:i w:val="0"/>
              </w:rPr>
              <w:t>Chương IV: VỐN ĐIỀU LỆ, CỔ PHẦN</w:t>
            </w:r>
            <w:r w:rsidRPr="00CC4B93">
              <w:t xml:space="preserve"> VÀ CHUYỂN NHƯỢNG CỔ PHẦN</w:t>
            </w:r>
          </w:p>
        </w:tc>
      </w:tr>
      <w:tr w:rsidR="002E1F4D" w:rsidRPr="00CC4B93" w:rsidTr="00197DAF">
        <w:tc>
          <w:tcPr>
            <w:tcW w:w="851" w:type="dxa"/>
            <w:vMerge/>
            <w:tcBorders>
              <w:right w:val="single" w:sz="4" w:space="0" w:color="auto"/>
            </w:tcBorders>
            <w:vAlign w:val="center"/>
          </w:tcPr>
          <w:p w:rsidR="002E1F4D" w:rsidRPr="00CC4B93" w:rsidRDefault="002E1F4D"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left w:val="single" w:sz="4" w:space="0" w:color="auto"/>
              <w:bottom w:val="dotted" w:sz="4" w:space="0" w:color="auto"/>
              <w:right w:val="single" w:sz="4" w:space="0" w:color="auto"/>
            </w:tcBorders>
            <w:shd w:val="clear" w:color="auto" w:fill="auto"/>
          </w:tcPr>
          <w:p w:rsidR="002E1F4D" w:rsidRPr="00CC4B93" w:rsidRDefault="002E1F4D" w:rsidP="00084B98">
            <w:pPr>
              <w:tabs>
                <w:tab w:val="left" w:pos="335"/>
              </w:tabs>
              <w:spacing w:before="120" w:after="120" w:line="300" w:lineRule="exact"/>
              <w:rPr>
                <w:rFonts w:ascii="Times New Roman" w:hAnsi="Times New Roman"/>
                <w:bCs/>
                <w:color w:val="000000"/>
                <w:sz w:val="24"/>
                <w:szCs w:val="24"/>
              </w:rPr>
            </w:pPr>
            <w:r w:rsidRPr="00CC4B93">
              <w:rPr>
                <w:rFonts w:ascii="Times New Roman" w:hAnsi="Times New Roman"/>
                <w:bCs/>
                <w:color w:val="000000"/>
                <w:sz w:val="24"/>
                <w:szCs w:val="24"/>
              </w:rPr>
              <w:t xml:space="preserve">Điều 6. Vốn điều lệ, cổ phần, </w:t>
            </w:r>
            <w:r w:rsidRPr="00CC4B93">
              <w:rPr>
                <w:rFonts w:ascii="Times New Roman" w:hAnsi="Times New Roman"/>
                <w:bCs/>
                <w:color w:val="000000"/>
                <w:sz w:val="24"/>
                <w:szCs w:val="24"/>
                <w:u w:val="single"/>
              </w:rPr>
              <w:t>cổ phiếu</w:t>
            </w:r>
          </w:p>
        </w:tc>
        <w:tc>
          <w:tcPr>
            <w:tcW w:w="7371" w:type="dxa"/>
            <w:tcBorders>
              <w:top w:val="dotted" w:sz="4" w:space="0" w:color="auto"/>
              <w:left w:val="single" w:sz="4" w:space="0" w:color="auto"/>
              <w:bottom w:val="dotted" w:sz="4" w:space="0" w:color="auto"/>
              <w:right w:val="single" w:sz="4" w:space="0" w:color="auto"/>
            </w:tcBorders>
            <w:shd w:val="clear" w:color="auto" w:fill="auto"/>
          </w:tcPr>
          <w:p w:rsidR="002E1F4D" w:rsidRPr="00CC4B93" w:rsidRDefault="002E1F4D" w:rsidP="00084B98">
            <w:pPr>
              <w:pStyle w:val="Heading1"/>
              <w:spacing w:before="120" w:after="120"/>
            </w:pPr>
            <w:r w:rsidRPr="00E80671">
              <w:rPr>
                <w:b w:val="0"/>
                <w:i w:val="0"/>
              </w:rPr>
              <w:t>Điều 6. Vốn điều lệ, cổ phần</w:t>
            </w:r>
            <w:r w:rsidRPr="00CC4B93">
              <w:t xml:space="preserve"> (bỏ “cổ phiếu”)</w:t>
            </w:r>
          </w:p>
        </w:tc>
      </w:tr>
      <w:tr w:rsidR="002E1F4D" w:rsidRPr="00CC4B93" w:rsidTr="00197DAF">
        <w:tc>
          <w:tcPr>
            <w:tcW w:w="851" w:type="dxa"/>
            <w:vMerge/>
            <w:vAlign w:val="center"/>
          </w:tcPr>
          <w:p w:rsidR="002E1F4D" w:rsidRPr="00CC4B93" w:rsidRDefault="002E1F4D"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tcBorders>
            <w:shd w:val="clear" w:color="auto" w:fill="auto"/>
          </w:tcPr>
          <w:p w:rsidR="002E1F4D" w:rsidRPr="00CC4B93" w:rsidRDefault="002E1F4D" w:rsidP="00084B98">
            <w:pPr>
              <w:tabs>
                <w:tab w:val="left" w:pos="335"/>
              </w:tabs>
              <w:spacing w:before="120" w:after="120" w:line="300" w:lineRule="exact"/>
              <w:rPr>
                <w:rFonts w:ascii="Times New Roman" w:hAnsi="Times New Roman"/>
                <w:bCs/>
                <w:color w:val="000000"/>
                <w:sz w:val="24"/>
                <w:szCs w:val="24"/>
              </w:rPr>
            </w:pPr>
            <w:r w:rsidRPr="00CC4B93">
              <w:rPr>
                <w:rFonts w:ascii="Times New Roman" w:hAnsi="Times New Roman"/>
                <w:bCs/>
                <w:color w:val="000000"/>
                <w:sz w:val="24"/>
                <w:szCs w:val="24"/>
              </w:rPr>
              <w:t xml:space="preserve">Điều 11. Cơ cấu tổ chức, </w:t>
            </w:r>
            <w:r w:rsidRPr="00CC4B93">
              <w:rPr>
                <w:rFonts w:ascii="Times New Roman" w:hAnsi="Times New Roman"/>
                <w:bCs/>
                <w:color w:val="000000"/>
                <w:sz w:val="24"/>
                <w:szCs w:val="24"/>
                <w:u w:val="single"/>
              </w:rPr>
              <w:t>quản trị và kiểm soát</w:t>
            </w:r>
          </w:p>
        </w:tc>
        <w:tc>
          <w:tcPr>
            <w:tcW w:w="7371" w:type="dxa"/>
            <w:tcBorders>
              <w:top w:val="dotted" w:sz="4" w:space="0" w:color="auto"/>
            </w:tcBorders>
            <w:shd w:val="clear" w:color="auto" w:fill="auto"/>
          </w:tcPr>
          <w:p w:rsidR="002E1F4D" w:rsidRPr="00CC4B93" w:rsidRDefault="002E1F4D" w:rsidP="00084B98">
            <w:pPr>
              <w:pStyle w:val="Heading1"/>
              <w:spacing w:before="120" w:after="120"/>
            </w:pPr>
            <w:r w:rsidRPr="00E80671">
              <w:rPr>
                <w:b w:val="0"/>
                <w:i w:val="0"/>
              </w:rPr>
              <w:t>Điều 11. Cơ cấu tổ chức,</w:t>
            </w:r>
            <w:r w:rsidRPr="00CC4B93">
              <w:t xml:space="preserve"> quản lý Công ty</w:t>
            </w:r>
          </w:p>
        </w:tc>
      </w:tr>
      <w:tr w:rsidR="002027EE" w:rsidRPr="00CC4B93" w:rsidTr="00197DAF">
        <w:tc>
          <w:tcPr>
            <w:tcW w:w="851" w:type="dxa"/>
            <w:vAlign w:val="center"/>
          </w:tcPr>
          <w:p w:rsidR="002027EE" w:rsidRPr="00CC4B93" w:rsidRDefault="009D473D" w:rsidP="00084B98">
            <w:pPr>
              <w:tabs>
                <w:tab w:val="left" w:pos="335"/>
              </w:tabs>
              <w:spacing w:before="120" w:after="120" w:line="300" w:lineRule="exact"/>
              <w:jc w:val="center"/>
              <w:rPr>
                <w:rFonts w:ascii="Times New Roman" w:hAnsi="Times New Roman"/>
                <w:bCs/>
                <w:color w:val="000000"/>
                <w:sz w:val="24"/>
                <w:szCs w:val="24"/>
              </w:rPr>
            </w:pPr>
            <w:r w:rsidRPr="00CC4B93">
              <w:rPr>
                <w:rFonts w:ascii="Times New Roman" w:hAnsi="Times New Roman"/>
                <w:bCs/>
                <w:color w:val="000000"/>
                <w:sz w:val="24"/>
                <w:szCs w:val="24"/>
              </w:rPr>
              <w:t>02</w:t>
            </w:r>
          </w:p>
        </w:tc>
        <w:tc>
          <w:tcPr>
            <w:tcW w:w="7229" w:type="dxa"/>
            <w:shd w:val="clear" w:color="auto" w:fill="auto"/>
          </w:tcPr>
          <w:p w:rsidR="002027EE" w:rsidRPr="00CC4B93" w:rsidRDefault="002027EE" w:rsidP="00084B98">
            <w:pPr>
              <w:tabs>
                <w:tab w:val="left" w:pos="335"/>
              </w:tabs>
              <w:spacing w:before="120" w:after="120" w:line="300" w:lineRule="exact"/>
              <w:rPr>
                <w:rFonts w:ascii="Times New Roman" w:hAnsi="Times New Roman"/>
                <w:b/>
                <w:bCs/>
                <w:color w:val="000000"/>
                <w:sz w:val="24"/>
                <w:szCs w:val="24"/>
                <w:lang w:val="vi-VN"/>
              </w:rPr>
            </w:pPr>
            <w:r w:rsidRPr="00CC4B93">
              <w:rPr>
                <w:rFonts w:ascii="Times New Roman" w:hAnsi="Times New Roman"/>
                <w:b/>
                <w:bCs/>
                <w:color w:val="000000"/>
                <w:sz w:val="24"/>
                <w:szCs w:val="24"/>
                <w:lang w:val="vi-VN"/>
              </w:rPr>
              <w:t>PHẦN MỞ ĐẦU</w:t>
            </w:r>
          </w:p>
          <w:p w:rsidR="002027EE" w:rsidRPr="00CC4B93" w:rsidRDefault="002027EE" w:rsidP="00084B98">
            <w:pPr>
              <w:tabs>
                <w:tab w:val="left" w:pos="335"/>
              </w:tabs>
              <w:spacing w:before="120" w:after="120" w:line="300" w:lineRule="exact"/>
              <w:jc w:val="both"/>
              <w:rPr>
                <w:rFonts w:ascii="Times New Roman" w:hAnsi="Times New Roman"/>
                <w:bCs/>
                <w:color w:val="000000"/>
                <w:sz w:val="24"/>
                <w:szCs w:val="24"/>
                <w:lang w:val="vi-VN"/>
              </w:rPr>
            </w:pPr>
            <w:r w:rsidRPr="00CC4B93">
              <w:rPr>
                <w:rFonts w:ascii="Times New Roman" w:hAnsi="Times New Roman"/>
                <w:bCs/>
                <w:color w:val="000000"/>
                <w:sz w:val="24"/>
                <w:szCs w:val="24"/>
                <w:u w:val="single"/>
                <w:lang w:val="vi-VN"/>
              </w:rPr>
              <w:t>Điều lệ này được cổ đông của Công ty Cổ phần Vicem Bao bì Hải Phòng thông qua tại</w:t>
            </w:r>
            <w:r w:rsidRPr="00CC4B93">
              <w:rPr>
                <w:rFonts w:ascii="Times New Roman" w:hAnsi="Times New Roman"/>
                <w:sz w:val="24"/>
                <w:szCs w:val="24"/>
                <w:u w:val="single"/>
                <w:lang w:val="vi-VN"/>
              </w:rPr>
              <w:t xml:space="preserve"> cuộc họp</w:t>
            </w:r>
            <w:r w:rsidRPr="00CC4B93">
              <w:rPr>
                <w:rFonts w:ascii="Times New Roman" w:hAnsi="Times New Roman"/>
                <w:bCs/>
                <w:color w:val="000000"/>
                <w:sz w:val="24"/>
                <w:szCs w:val="24"/>
                <w:u w:val="single"/>
                <w:lang w:val="vi-VN"/>
              </w:rPr>
              <w:t xml:space="preserve"> Đại hội đồng cổ đông thường niên </w:t>
            </w:r>
            <w:r w:rsidRPr="00CC4B93">
              <w:rPr>
                <w:rFonts w:ascii="Times New Roman" w:hAnsi="Times New Roman"/>
                <w:sz w:val="24"/>
                <w:szCs w:val="24"/>
                <w:u w:val="single"/>
                <w:lang w:val="vi-VN"/>
              </w:rPr>
              <w:t>được tổ chức</w:t>
            </w:r>
            <w:r w:rsidRPr="00CC4B93">
              <w:rPr>
                <w:sz w:val="24"/>
                <w:szCs w:val="24"/>
                <w:lang w:val="vi-VN"/>
              </w:rPr>
              <w:t xml:space="preserve"> </w:t>
            </w:r>
            <w:r w:rsidRPr="00CC4B93">
              <w:rPr>
                <w:rFonts w:ascii="Times New Roman" w:hAnsi="Times New Roman"/>
                <w:bCs/>
                <w:color w:val="FF0000"/>
                <w:sz w:val="24"/>
                <w:szCs w:val="24"/>
                <w:u w:val="single"/>
                <w:lang w:val="vi-VN"/>
              </w:rPr>
              <w:t>ngày 27 tháng 4 năm 2018</w:t>
            </w:r>
            <w:r w:rsidRPr="00CC4B93">
              <w:rPr>
                <w:rFonts w:ascii="Times New Roman" w:hAnsi="Times New Roman"/>
                <w:bCs/>
                <w:color w:val="000000"/>
                <w:sz w:val="24"/>
                <w:szCs w:val="24"/>
                <w:u w:val="single"/>
                <w:lang w:val="vi-VN"/>
              </w:rPr>
              <w:t>.</w:t>
            </w:r>
          </w:p>
        </w:tc>
        <w:tc>
          <w:tcPr>
            <w:tcW w:w="7371" w:type="dxa"/>
            <w:shd w:val="clear" w:color="auto" w:fill="auto"/>
          </w:tcPr>
          <w:p w:rsidR="002027EE" w:rsidRPr="00E80671" w:rsidRDefault="002027EE" w:rsidP="00084B98">
            <w:pPr>
              <w:pStyle w:val="Heading1"/>
              <w:spacing w:before="120" w:after="120"/>
              <w:rPr>
                <w:i w:val="0"/>
              </w:rPr>
            </w:pPr>
            <w:bookmarkStart w:id="0" w:name="_Toc133493794"/>
            <w:bookmarkStart w:id="1" w:name="_Toc133493795"/>
            <w:bookmarkStart w:id="2" w:name="_Toc511420696"/>
            <w:bookmarkStart w:id="3" w:name="_Toc511421565"/>
            <w:r w:rsidRPr="00E80671">
              <w:rPr>
                <w:i w:val="0"/>
              </w:rPr>
              <w:t>PHẦN MỞ ĐẦU</w:t>
            </w:r>
            <w:bookmarkEnd w:id="0"/>
            <w:bookmarkEnd w:id="1"/>
            <w:bookmarkEnd w:id="2"/>
            <w:bookmarkEnd w:id="3"/>
          </w:p>
          <w:p w:rsidR="002027EE" w:rsidRPr="00BB0636" w:rsidRDefault="00610F93" w:rsidP="00084B98">
            <w:pPr>
              <w:pStyle w:val="Heading1"/>
              <w:spacing w:before="120" w:after="120"/>
            </w:pPr>
            <w:r w:rsidRPr="00BB0636">
              <w:t xml:space="preserve">Căn cứ Luật doanh nghiệp số 68/2014/QH13 </w:t>
            </w:r>
            <w:r w:rsidR="002E1F4D" w:rsidRPr="00BB0636">
              <w:t xml:space="preserve">đã được </w:t>
            </w:r>
            <w:r w:rsidRPr="00BB0636">
              <w:t xml:space="preserve">nước </w:t>
            </w:r>
            <w:r w:rsidR="002E1F4D" w:rsidRPr="00BB0636">
              <w:t>Cộng hòa</w:t>
            </w:r>
            <w:r w:rsidRPr="00BB0636">
              <w:t xml:space="preserve"> Xã hội Chủ nghĩa Việt Nam thông qua ngày 26/11/2014, Nghị định số 71/2017/NĐ-CP</w:t>
            </w:r>
            <w:r w:rsidR="002E1F4D" w:rsidRPr="00BB0636">
              <w:t xml:space="preserve"> ngày 06/6/2017 của Chính phủ hướng dẫn về quản trị công ty áp dụng đối với công ty đại chúng và các văn bản hướng dẫn thi hành, chúng tôi, những cổ đông Công ty cổ phần Vicem Bao bì Hải Phòng tham dự Đại hội đồng cổ đông ngày 27/4/2019 đã nhất trí thông </w:t>
            </w:r>
            <w:r w:rsidR="002E1F4D" w:rsidRPr="00BB0636">
              <w:lastRenderedPageBreak/>
              <w:t>qua các nội dung sửa đổi, bổ sung Điều lệ và thống nhất ban hành bản Điều lệ này với các nội dung sau:</w:t>
            </w:r>
          </w:p>
        </w:tc>
      </w:tr>
      <w:tr w:rsidR="001161BF" w:rsidRPr="00CC4B93" w:rsidTr="00197DAF">
        <w:tc>
          <w:tcPr>
            <w:tcW w:w="851" w:type="dxa"/>
            <w:vMerge w:val="restart"/>
            <w:vAlign w:val="center"/>
          </w:tcPr>
          <w:p w:rsidR="001161BF" w:rsidRPr="00CC4B93" w:rsidRDefault="001161BF" w:rsidP="00084B98">
            <w:pPr>
              <w:tabs>
                <w:tab w:val="left" w:pos="335"/>
              </w:tabs>
              <w:spacing w:before="120" w:after="120" w:line="300" w:lineRule="exact"/>
              <w:jc w:val="center"/>
              <w:rPr>
                <w:rFonts w:ascii="Times New Roman" w:hAnsi="Times New Roman"/>
                <w:bCs/>
                <w:color w:val="000000"/>
                <w:sz w:val="24"/>
                <w:szCs w:val="24"/>
              </w:rPr>
            </w:pPr>
            <w:r w:rsidRPr="00CC4B93">
              <w:rPr>
                <w:rFonts w:ascii="Times New Roman" w:hAnsi="Times New Roman"/>
                <w:bCs/>
                <w:color w:val="000000"/>
                <w:sz w:val="24"/>
                <w:szCs w:val="24"/>
              </w:rPr>
              <w:lastRenderedPageBreak/>
              <w:t>03</w:t>
            </w:r>
          </w:p>
        </w:tc>
        <w:tc>
          <w:tcPr>
            <w:tcW w:w="7229"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Cs/>
                <w:color w:val="000000"/>
                <w:sz w:val="24"/>
                <w:szCs w:val="24"/>
              </w:rPr>
            </w:pPr>
            <w:r w:rsidRPr="00E80671">
              <w:rPr>
                <w:rFonts w:ascii="Times New Roman" w:hAnsi="Times New Roman"/>
                <w:b/>
                <w:bCs/>
                <w:color w:val="000000"/>
                <w:sz w:val="24"/>
                <w:szCs w:val="24"/>
              </w:rPr>
              <w:t>Điều 1.</w:t>
            </w:r>
            <w:r w:rsidRPr="00CC4B93">
              <w:rPr>
                <w:rFonts w:ascii="Times New Roman" w:hAnsi="Times New Roman"/>
                <w:bCs/>
                <w:color w:val="000000"/>
                <w:sz w:val="24"/>
                <w:szCs w:val="24"/>
              </w:rPr>
              <w:t xml:space="preserve"> </w:t>
            </w:r>
            <w:r w:rsidRPr="00BB0636">
              <w:rPr>
                <w:rFonts w:ascii="Times New Roman" w:hAnsi="Times New Roman"/>
                <w:bCs/>
                <w:color w:val="000000"/>
                <w:sz w:val="24"/>
                <w:szCs w:val="24"/>
                <w:u w:val="single"/>
              </w:rPr>
              <w:t>Định nghĩa</w:t>
            </w:r>
          </w:p>
        </w:tc>
        <w:tc>
          <w:tcPr>
            <w:tcW w:w="7371"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
                <w:bCs/>
                <w:color w:val="000000"/>
                <w:sz w:val="24"/>
                <w:szCs w:val="24"/>
                <w:lang w:val="vi-VN"/>
              </w:rPr>
            </w:pPr>
            <w:r w:rsidRPr="00197DAF">
              <w:rPr>
                <w:rFonts w:ascii="Times New Roman" w:hAnsi="Times New Roman"/>
                <w:b/>
                <w:bCs/>
                <w:color w:val="000000"/>
                <w:sz w:val="24"/>
                <w:szCs w:val="24"/>
              </w:rPr>
              <w:t>Điều 1.</w:t>
            </w:r>
            <w:r w:rsidRPr="00CC4B93">
              <w:rPr>
                <w:rFonts w:ascii="Times New Roman" w:hAnsi="Times New Roman"/>
                <w:b/>
                <w:bCs/>
                <w:color w:val="000000"/>
                <w:sz w:val="24"/>
                <w:szCs w:val="24"/>
              </w:rPr>
              <w:t xml:space="preserve"> </w:t>
            </w:r>
            <w:r w:rsidRPr="00CC4B93">
              <w:rPr>
                <w:rFonts w:ascii="Times New Roman" w:hAnsi="Times New Roman"/>
                <w:b/>
                <w:bCs/>
                <w:i/>
                <w:color w:val="000000"/>
                <w:sz w:val="24"/>
                <w:szCs w:val="24"/>
              </w:rPr>
              <w:t>Giải thích thuật ngữ</w:t>
            </w:r>
          </w:p>
        </w:tc>
      </w:tr>
      <w:tr w:rsidR="001161BF" w:rsidRPr="00CC4B93" w:rsidTr="00197DAF">
        <w:tc>
          <w:tcPr>
            <w:tcW w:w="851" w:type="dxa"/>
            <w:vMerge/>
            <w:vAlign w:val="center"/>
          </w:tcPr>
          <w:p w:rsidR="001161BF" w:rsidRPr="00CC4B93" w:rsidRDefault="001161BF"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Cs/>
                <w:color w:val="000000"/>
                <w:sz w:val="24"/>
                <w:szCs w:val="24"/>
              </w:rPr>
            </w:pPr>
            <w:r w:rsidRPr="00CC4B93">
              <w:rPr>
                <w:rFonts w:ascii="Times New Roman" w:hAnsi="Times New Roman"/>
                <w:bCs/>
                <w:color w:val="000000"/>
                <w:sz w:val="24"/>
                <w:szCs w:val="24"/>
              </w:rPr>
              <w:t>Khoản 1 - mục a</w:t>
            </w:r>
            <w:r>
              <w:rPr>
                <w:rFonts w:ascii="Times New Roman" w:hAnsi="Times New Roman"/>
                <w:bCs/>
                <w:color w:val="000000"/>
                <w:sz w:val="24"/>
                <w:szCs w:val="24"/>
              </w:rPr>
              <w:t>:</w:t>
            </w:r>
            <w:r w:rsidRPr="00CC4B93">
              <w:rPr>
                <w:rFonts w:ascii="Times New Roman" w:hAnsi="Times New Roman"/>
                <w:bCs/>
                <w:color w:val="000000"/>
                <w:sz w:val="24"/>
                <w:szCs w:val="24"/>
              </w:rPr>
              <w:t xml:space="preserve"> “ ...</w:t>
            </w:r>
            <w:r w:rsidRPr="00512285">
              <w:rPr>
                <w:rFonts w:ascii="Times New Roman" w:hAnsi="Times New Roman"/>
                <w:bCs/>
                <w:color w:val="000000"/>
                <w:sz w:val="24"/>
                <w:szCs w:val="24"/>
                <w:u w:val="single"/>
              </w:rPr>
              <w:t xml:space="preserve">tại thời điểm đăng ký thành lập doanh nghiệp </w:t>
            </w:r>
            <w:r>
              <w:rPr>
                <w:rFonts w:ascii="Times New Roman" w:hAnsi="Times New Roman"/>
                <w:bCs/>
                <w:color w:val="000000"/>
                <w:sz w:val="24"/>
                <w:szCs w:val="24"/>
                <w:u w:val="single"/>
              </w:rPr>
              <w:t xml:space="preserve">và </w:t>
            </w:r>
            <w:r w:rsidRPr="00512285">
              <w:rPr>
                <w:rFonts w:ascii="Times New Roman" w:hAnsi="Times New Roman"/>
                <w:bCs/>
                <w:color w:val="000000"/>
                <w:sz w:val="24"/>
                <w:szCs w:val="24"/>
                <w:u w:val="single"/>
              </w:rPr>
              <w:t>quy định tại Điều 6 của Điều lệ này”</w:t>
            </w:r>
          </w:p>
        </w:tc>
        <w:tc>
          <w:tcPr>
            <w:tcW w:w="7371"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
                <w:bCs/>
                <w:color w:val="000000"/>
                <w:sz w:val="24"/>
                <w:szCs w:val="24"/>
                <w:lang w:val="vi-VN"/>
              </w:rPr>
            </w:pPr>
            <w:r w:rsidRPr="00CC4B93">
              <w:rPr>
                <w:rFonts w:ascii="Times New Roman" w:hAnsi="Times New Roman"/>
                <w:bCs/>
                <w:color w:val="000000"/>
                <w:sz w:val="24"/>
                <w:szCs w:val="24"/>
              </w:rPr>
              <w:t>Khoản 1 - mục a “...</w:t>
            </w:r>
            <w:r w:rsidRPr="00512285">
              <w:rPr>
                <w:rFonts w:ascii="Times New Roman" w:hAnsi="Times New Roman"/>
                <w:b/>
                <w:bCs/>
                <w:i/>
                <w:color w:val="000000"/>
                <w:sz w:val="24"/>
                <w:szCs w:val="24"/>
              </w:rPr>
              <w:t>khi</w:t>
            </w:r>
            <w:r>
              <w:rPr>
                <w:rFonts w:ascii="Times New Roman" w:hAnsi="Times New Roman"/>
                <w:b/>
                <w:bCs/>
                <w:i/>
                <w:color w:val="000000"/>
                <w:sz w:val="24"/>
                <w:szCs w:val="24"/>
              </w:rPr>
              <w:t xml:space="preserve"> </w:t>
            </w:r>
            <w:r w:rsidRPr="00512285">
              <w:rPr>
                <w:rFonts w:ascii="Times New Roman" w:hAnsi="Times New Roman"/>
                <w:b/>
                <w:bCs/>
                <w:i/>
                <w:color w:val="000000"/>
                <w:sz w:val="24"/>
                <w:szCs w:val="24"/>
              </w:rPr>
              <w:t>thành lập doanh nghiệp, được quy định tại Điều 6 Điều lệ này</w:t>
            </w:r>
            <w:r w:rsidRPr="00CC4B93">
              <w:rPr>
                <w:rFonts w:ascii="Times New Roman" w:hAnsi="Times New Roman"/>
                <w:bCs/>
                <w:color w:val="000000"/>
                <w:sz w:val="24"/>
                <w:szCs w:val="24"/>
              </w:rPr>
              <w:t>”</w:t>
            </w:r>
          </w:p>
        </w:tc>
      </w:tr>
      <w:tr w:rsidR="001161BF" w:rsidRPr="00CC4B93" w:rsidTr="00197DAF">
        <w:tc>
          <w:tcPr>
            <w:tcW w:w="851" w:type="dxa"/>
            <w:vMerge/>
            <w:vAlign w:val="center"/>
          </w:tcPr>
          <w:p w:rsidR="001161BF" w:rsidRPr="00CC4B93" w:rsidRDefault="001161BF"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
                <w:bCs/>
                <w:color w:val="000000"/>
                <w:sz w:val="24"/>
                <w:szCs w:val="24"/>
                <w:lang w:val="vi-VN"/>
              </w:rPr>
            </w:pPr>
            <w:r w:rsidRPr="00CC4B93">
              <w:rPr>
                <w:rFonts w:ascii="Times New Roman" w:hAnsi="Times New Roman"/>
                <w:bCs/>
                <w:color w:val="000000"/>
                <w:sz w:val="24"/>
                <w:szCs w:val="24"/>
              </w:rPr>
              <w:t>Khoản 1 - mục</w:t>
            </w:r>
            <w:r>
              <w:rPr>
                <w:rFonts w:ascii="Times New Roman" w:hAnsi="Times New Roman"/>
                <w:bCs/>
                <w:color w:val="000000"/>
                <w:sz w:val="24"/>
                <w:szCs w:val="24"/>
              </w:rPr>
              <w:t xml:space="preserve"> b: “Luật doanh nghiệp” </w:t>
            </w:r>
            <w:r w:rsidRPr="00E378A7">
              <w:rPr>
                <w:rFonts w:ascii="Times New Roman" w:hAnsi="Times New Roman"/>
                <w:bCs/>
                <w:color w:val="000000"/>
                <w:sz w:val="24"/>
                <w:szCs w:val="24"/>
                <w:u w:val="single"/>
              </w:rPr>
              <w:t>có nghĩa</w:t>
            </w:r>
            <w:r>
              <w:rPr>
                <w:rFonts w:ascii="Times New Roman" w:hAnsi="Times New Roman"/>
                <w:bCs/>
                <w:color w:val="000000"/>
                <w:sz w:val="24"/>
                <w:szCs w:val="24"/>
              </w:rPr>
              <w:t xml:space="preserve"> là Luật doanh nghiệp </w:t>
            </w:r>
            <w:r w:rsidRPr="00E378A7">
              <w:rPr>
                <w:rFonts w:ascii="Times New Roman" w:hAnsi="Times New Roman"/>
                <w:bCs/>
                <w:color w:val="000000"/>
                <w:sz w:val="24"/>
                <w:szCs w:val="24"/>
                <w:u w:val="single"/>
              </w:rPr>
              <w:t>số 68/2014/QH13 được Quốc hội thông qua</w:t>
            </w:r>
            <w:r>
              <w:rPr>
                <w:rFonts w:ascii="Times New Roman" w:hAnsi="Times New Roman"/>
                <w:bCs/>
                <w:color w:val="000000"/>
                <w:sz w:val="24"/>
                <w:szCs w:val="24"/>
              </w:rPr>
              <w:t xml:space="preserve"> ngày 26 tháng 11 năm 2014.”</w:t>
            </w:r>
          </w:p>
        </w:tc>
        <w:tc>
          <w:tcPr>
            <w:tcW w:w="7371"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
                <w:bCs/>
                <w:color w:val="000000"/>
                <w:sz w:val="24"/>
                <w:szCs w:val="24"/>
                <w:lang w:val="vi-VN"/>
              </w:rPr>
            </w:pPr>
            <w:r w:rsidRPr="00CC4B93">
              <w:rPr>
                <w:rFonts w:ascii="Times New Roman" w:hAnsi="Times New Roman"/>
                <w:bCs/>
                <w:color w:val="000000"/>
                <w:sz w:val="24"/>
                <w:szCs w:val="24"/>
              </w:rPr>
              <w:t>Khoản 1 - mục</w:t>
            </w:r>
            <w:r>
              <w:rPr>
                <w:rFonts w:ascii="Times New Roman" w:hAnsi="Times New Roman"/>
                <w:bCs/>
                <w:color w:val="000000"/>
                <w:sz w:val="24"/>
                <w:szCs w:val="24"/>
              </w:rPr>
              <w:t xml:space="preserve"> b: </w:t>
            </w:r>
            <w:r w:rsidRPr="00AB7776">
              <w:rPr>
                <w:rFonts w:ascii="Times New Roman" w:hAnsi="Times New Roman"/>
                <w:b/>
                <w:bCs/>
                <w:i/>
                <w:color w:val="000000"/>
                <w:sz w:val="24"/>
                <w:szCs w:val="24"/>
              </w:rPr>
              <w:t>“Luật doanh nghiệp”</w:t>
            </w:r>
            <w:r w:rsidRPr="00E378A7">
              <w:rPr>
                <w:rFonts w:ascii="Times New Roman" w:hAnsi="Times New Roman"/>
                <w:b/>
                <w:bCs/>
                <w:i/>
                <w:color w:val="000000"/>
                <w:sz w:val="24"/>
                <w:szCs w:val="24"/>
              </w:rPr>
              <w:t xml:space="preserve"> là Luật doanh nghiệ</w:t>
            </w:r>
            <w:r>
              <w:rPr>
                <w:rFonts w:ascii="Times New Roman" w:hAnsi="Times New Roman"/>
                <w:b/>
                <w:bCs/>
                <w:i/>
                <w:color w:val="000000"/>
                <w:sz w:val="24"/>
                <w:szCs w:val="24"/>
              </w:rPr>
              <w:t xml:space="preserve">p </w:t>
            </w:r>
            <w:r w:rsidRPr="00E378A7">
              <w:rPr>
                <w:rFonts w:ascii="Times New Roman" w:hAnsi="Times New Roman"/>
                <w:b/>
                <w:bCs/>
                <w:i/>
                <w:color w:val="000000"/>
                <w:sz w:val="24"/>
                <w:szCs w:val="24"/>
              </w:rPr>
              <w:t>ngày 26 tháng 11 năm 2014.”</w:t>
            </w:r>
          </w:p>
        </w:tc>
      </w:tr>
      <w:tr w:rsidR="001161BF" w:rsidRPr="00CC4B93" w:rsidTr="00197DAF">
        <w:tc>
          <w:tcPr>
            <w:tcW w:w="851" w:type="dxa"/>
            <w:vMerge/>
            <w:vAlign w:val="center"/>
          </w:tcPr>
          <w:p w:rsidR="001161BF" w:rsidRPr="00CC4B93" w:rsidRDefault="001161BF"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1161BF" w:rsidRPr="00E378A7" w:rsidRDefault="001161BF" w:rsidP="00084B98">
            <w:pPr>
              <w:tabs>
                <w:tab w:val="left" w:pos="335"/>
              </w:tabs>
              <w:spacing w:before="120" w:after="120" w:line="300" w:lineRule="exact"/>
              <w:jc w:val="both"/>
              <w:rPr>
                <w:rFonts w:ascii="Times New Roman" w:hAnsi="Times New Roman"/>
                <w:bCs/>
                <w:color w:val="000000"/>
                <w:sz w:val="24"/>
                <w:szCs w:val="24"/>
              </w:rPr>
            </w:pPr>
            <w:r w:rsidRPr="00E378A7">
              <w:rPr>
                <w:rFonts w:ascii="Times New Roman" w:hAnsi="Times New Roman"/>
                <w:bCs/>
                <w:color w:val="000000"/>
                <w:sz w:val="24"/>
                <w:szCs w:val="24"/>
              </w:rPr>
              <w:t>Khoản 1</w:t>
            </w:r>
            <w:r>
              <w:rPr>
                <w:rFonts w:ascii="Times New Roman" w:hAnsi="Times New Roman"/>
                <w:bCs/>
                <w:color w:val="000000"/>
                <w:sz w:val="24"/>
                <w:szCs w:val="24"/>
              </w:rPr>
              <w:t xml:space="preserve"> </w:t>
            </w:r>
            <w:r w:rsidRPr="00E378A7">
              <w:rPr>
                <w:rFonts w:ascii="Times New Roman" w:hAnsi="Times New Roman"/>
                <w:bCs/>
                <w:color w:val="000000"/>
                <w:sz w:val="24"/>
                <w:szCs w:val="24"/>
              </w:rPr>
              <w:t>-</w:t>
            </w:r>
            <w:r>
              <w:rPr>
                <w:rFonts w:ascii="Times New Roman" w:hAnsi="Times New Roman"/>
                <w:bCs/>
                <w:color w:val="000000"/>
                <w:sz w:val="24"/>
                <w:szCs w:val="24"/>
              </w:rPr>
              <w:t xml:space="preserve"> </w:t>
            </w:r>
            <w:r w:rsidRPr="00E378A7">
              <w:rPr>
                <w:rFonts w:ascii="Times New Roman" w:hAnsi="Times New Roman"/>
                <w:bCs/>
                <w:color w:val="000000"/>
                <w:sz w:val="24"/>
                <w:szCs w:val="24"/>
              </w:rPr>
              <w:t>mục e</w:t>
            </w:r>
            <w:r>
              <w:rPr>
                <w:rFonts w:ascii="Times New Roman" w:hAnsi="Times New Roman"/>
                <w:bCs/>
                <w:color w:val="000000"/>
                <w:sz w:val="24"/>
                <w:szCs w:val="24"/>
              </w:rPr>
              <w:t xml:space="preserve">: “Người quản lý </w:t>
            </w:r>
            <w:r w:rsidRPr="00557C7D">
              <w:rPr>
                <w:rFonts w:ascii="Times New Roman" w:hAnsi="Times New Roman"/>
                <w:bCs/>
                <w:color w:val="000000"/>
                <w:sz w:val="24"/>
                <w:szCs w:val="24"/>
                <w:u w:val="single"/>
              </w:rPr>
              <w:t>công ty</w:t>
            </w:r>
            <w:r>
              <w:rPr>
                <w:rFonts w:ascii="Times New Roman" w:hAnsi="Times New Roman"/>
                <w:bCs/>
                <w:color w:val="000000"/>
                <w:sz w:val="24"/>
                <w:szCs w:val="24"/>
              </w:rPr>
              <w:t xml:space="preserve">” là Chủ tịch Hội đồng quản trị, Thành viên Hội đồng quản trị, </w:t>
            </w:r>
            <w:r w:rsidRPr="00557C7D">
              <w:rPr>
                <w:rFonts w:ascii="Times New Roman" w:hAnsi="Times New Roman"/>
                <w:bCs/>
                <w:color w:val="000000"/>
                <w:sz w:val="24"/>
                <w:szCs w:val="24"/>
                <w:u w:val="single"/>
              </w:rPr>
              <w:t>Giám đốc điều hành</w:t>
            </w:r>
            <w:r>
              <w:rPr>
                <w:rFonts w:ascii="Times New Roman" w:hAnsi="Times New Roman"/>
                <w:bCs/>
                <w:color w:val="000000"/>
                <w:sz w:val="24"/>
                <w:szCs w:val="24"/>
              </w:rPr>
              <w:t>.</w:t>
            </w:r>
          </w:p>
        </w:tc>
        <w:tc>
          <w:tcPr>
            <w:tcW w:w="7371" w:type="dxa"/>
            <w:shd w:val="clear" w:color="auto" w:fill="auto"/>
          </w:tcPr>
          <w:p w:rsidR="001161BF" w:rsidRPr="00E378A7" w:rsidRDefault="001161BF" w:rsidP="00084B98">
            <w:pPr>
              <w:tabs>
                <w:tab w:val="left" w:pos="335"/>
              </w:tabs>
              <w:spacing w:before="120" w:after="120" w:line="300" w:lineRule="exact"/>
              <w:jc w:val="both"/>
              <w:rPr>
                <w:rFonts w:ascii="Times New Roman" w:hAnsi="Times New Roman"/>
                <w:bCs/>
                <w:color w:val="000000"/>
                <w:sz w:val="24"/>
                <w:szCs w:val="24"/>
              </w:rPr>
            </w:pPr>
            <w:r w:rsidRPr="00E378A7">
              <w:rPr>
                <w:rFonts w:ascii="Times New Roman" w:hAnsi="Times New Roman"/>
                <w:bCs/>
                <w:color w:val="000000"/>
                <w:sz w:val="24"/>
                <w:szCs w:val="24"/>
              </w:rPr>
              <w:t>Khoản 1</w:t>
            </w:r>
            <w:r>
              <w:rPr>
                <w:rFonts w:ascii="Times New Roman" w:hAnsi="Times New Roman"/>
                <w:bCs/>
                <w:color w:val="000000"/>
                <w:sz w:val="24"/>
                <w:szCs w:val="24"/>
              </w:rPr>
              <w:t xml:space="preserve"> </w:t>
            </w:r>
            <w:r w:rsidRPr="00E378A7">
              <w:rPr>
                <w:rFonts w:ascii="Times New Roman" w:hAnsi="Times New Roman"/>
                <w:bCs/>
                <w:color w:val="000000"/>
                <w:sz w:val="24"/>
                <w:szCs w:val="24"/>
              </w:rPr>
              <w:t>-</w:t>
            </w:r>
            <w:r>
              <w:rPr>
                <w:rFonts w:ascii="Times New Roman" w:hAnsi="Times New Roman"/>
                <w:bCs/>
                <w:color w:val="000000"/>
                <w:sz w:val="24"/>
                <w:szCs w:val="24"/>
              </w:rPr>
              <w:t xml:space="preserve"> </w:t>
            </w:r>
            <w:r w:rsidRPr="00E378A7">
              <w:rPr>
                <w:rFonts w:ascii="Times New Roman" w:hAnsi="Times New Roman"/>
                <w:bCs/>
                <w:color w:val="000000"/>
                <w:sz w:val="24"/>
                <w:szCs w:val="24"/>
              </w:rPr>
              <w:t>mục e</w:t>
            </w:r>
            <w:r>
              <w:rPr>
                <w:rFonts w:ascii="Times New Roman" w:hAnsi="Times New Roman"/>
                <w:bCs/>
                <w:color w:val="000000"/>
                <w:sz w:val="24"/>
                <w:szCs w:val="24"/>
              </w:rPr>
              <w:t xml:space="preserve">: “Người quản lý </w:t>
            </w:r>
            <w:r w:rsidRPr="00557C7D">
              <w:rPr>
                <w:rFonts w:ascii="Times New Roman" w:hAnsi="Times New Roman"/>
                <w:b/>
                <w:bCs/>
                <w:i/>
                <w:color w:val="000000"/>
                <w:sz w:val="24"/>
                <w:szCs w:val="24"/>
              </w:rPr>
              <w:t>doanh nghiệp”</w:t>
            </w:r>
            <w:r>
              <w:rPr>
                <w:rFonts w:ascii="Times New Roman" w:hAnsi="Times New Roman"/>
                <w:bCs/>
                <w:color w:val="000000"/>
                <w:sz w:val="24"/>
                <w:szCs w:val="24"/>
              </w:rPr>
              <w:t xml:space="preserve"> là Chủ tịch Hội đồng quản trị, Thành viên Hội đồng quản trị, </w:t>
            </w:r>
            <w:r w:rsidRPr="00557C7D">
              <w:rPr>
                <w:rFonts w:ascii="Times New Roman" w:hAnsi="Times New Roman"/>
                <w:b/>
                <w:bCs/>
                <w:i/>
                <w:color w:val="000000"/>
                <w:sz w:val="24"/>
                <w:szCs w:val="24"/>
              </w:rPr>
              <w:t>Tổng Giám đốc (Giám đốc), Phó Tổng Giám đốc (Phó Giám đốc), Kế toán trưởng.</w:t>
            </w:r>
          </w:p>
        </w:tc>
      </w:tr>
      <w:tr w:rsidR="001161BF" w:rsidRPr="00CC4B93" w:rsidTr="00197DAF">
        <w:tc>
          <w:tcPr>
            <w:tcW w:w="851" w:type="dxa"/>
            <w:vMerge/>
            <w:vAlign w:val="center"/>
          </w:tcPr>
          <w:p w:rsidR="001161BF" w:rsidRPr="00CC4B93" w:rsidRDefault="001161BF"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
                <w:bCs/>
                <w:color w:val="000000"/>
                <w:sz w:val="24"/>
                <w:szCs w:val="24"/>
                <w:lang w:val="vi-VN"/>
              </w:rPr>
            </w:pPr>
            <w:r w:rsidRPr="00E378A7">
              <w:rPr>
                <w:rFonts w:ascii="Times New Roman" w:hAnsi="Times New Roman"/>
                <w:bCs/>
                <w:color w:val="000000"/>
                <w:sz w:val="24"/>
                <w:szCs w:val="24"/>
              </w:rPr>
              <w:t>Khoản 1</w:t>
            </w:r>
            <w:r>
              <w:rPr>
                <w:rFonts w:ascii="Times New Roman" w:hAnsi="Times New Roman"/>
                <w:bCs/>
                <w:color w:val="000000"/>
                <w:sz w:val="24"/>
                <w:szCs w:val="24"/>
              </w:rPr>
              <w:t xml:space="preserve"> </w:t>
            </w:r>
            <w:r w:rsidRPr="00E378A7">
              <w:rPr>
                <w:rFonts w:ascii="Times New Roman" w:hAnsi="Times New Roman"/>
                <w:bCs/>
                <w:color w:val="000000"/>
                <w:sz w:val="24"/>
                <w:szCs w:val="24"/>
              </w:rPr>
              <w:t>-</w:t>
            </w:r>
            <w:r>
              <w:rPr>
                <w:rFonts w:ascii="Times New Roman" w:hAnsi="Times New Roman"/>
                <w:bCs/>
                <w:color w:val="000000"/>
                <w:sz w:val="24"/>
                <w:szCs w:val="24"/>
              </w:rPr>
              <w:t xml:space="preserve"> </w:t>
            </w:r>
            <w:r w:rsidRPr="00E378A7">
              <w:rPr>
                <w:rFonts w:ascii="Times New Roman" w:hAnsi="Times New Roman"/>
                <w:bCs/>
                <w:color w:val="000000"/>
                <w:sz w:val="24"/>
                <w:szCs w:val="24"/>
              </w:rPr>
              <w:t xml:space="preserve">mục </w:t>
            </w:r>
            <w:r>
              <w:rPr>
                <w:rFonts w:ascii="Times New Roman" w:hAnsi="Times New Roman"/>
                <w:bCs/>
                <w:color w:val="000000"/>
                <w:sz w:val="24"/>
                <w:szCs w:val="24"/>
              </w:rPr>
              <w:t xml:space="preserve">f: “Người điều hành </w:t>
            </w:r>
            <w:r w:rsidRPr="00557C7D">
              <w:rPr>
                <w:rFonts w:ascii="Times New Roman" w:hAnsi="Times New Roman"/>
                <w:bCs/>
                <w:color w:val="000000"/>
                <w:sz w:val="24"/>
                <w:szCs w:val="24"/>
                <w:u w:val="single"/>
              </w:rPr>
              <w:t>công ty</w:t>
            </w:r>
            <w:r>
              <w:rPr>
                <w:rFonts w:ascii="Times New Roman" w:hAnsi="Times New Roman"/>
                <w:bCs/>
                <w:color w:val="000000"/>
                <w:sz w:val="24"/>
                <w:szCs w:val="24"/>
              </w:rPr>
              <w:t xml:space="preserve">” là </w:t>
            </w:r>
            <w:r w:rsidRPr="00557C7D">
              <w:rPr>
                <w:rFonts w:ascii="Times New Roman" w:hAnsi="Times New Roman"/>
                <w:bCs/>
                <w:color w:val="000000"/>
                <w:sz w:val="24"/>
                <w:szCs w:val="24"/>
                <w:u w:val="single"/>
              </w:rPr>
              <w:t>Giám đốc điều hành</w:t>
            </w:r>
            <w:r>
              <w:rPr>
                <w:rFonts w:ascii="Times New Roman" w:hAnsi="Times New Roman"/>
                <w:bCs/>
                <w:color w:val="000000"/>
                <w:sz w:val="24"/>
                <w:szCs w:val="24"/>
                <w:u w:val="single"/>
              </w:rPr>
              <w:t xml:space="preserve">, Phó </w:t>
            </w:r>
            <w:r w:rsidRPr="00557C7D">
              <w:rPr>
                <w:rFonts w:ascii="Times New Roman" w:hAnsi="Times New Roman"/>
                <w:bCs/>
                <w:color w:val="000000"/>
                <w:sz w:val="24"/>
                <w:szCs w:val="24"/>
                <w:u w:val="single"/>
              </w:rPr>
              <w:t>Giám đốc</w:t>
            </w:r>
            <w:r>
              <w:rPr>
                <w:rFonts w:ascii="Times New Roman" w:hAnsi="Times New Roman"/>
                <w:bCs/>
                <w:color w:val="000000"/>
                <w:sz w:val="24"/>
                <w:szCs w:val="24"/>
                <w:u w:val="single"/>
              </w:rPr>
              <w:t>, kế toán trưởng.</w:t>
            </w:r>
          </w:p>
        </w:tc>
        <w:tc>
          <w:tcPr>
            <w:tcW w:w="7371" w:type="dxa"/>
            <w:shd w:val="clear" w:color="auto" w:fill="auto"/>
          </w:tcPr>
          <w:p w:rsidR="001161BF" w:rsidRPr="00CC4B93" w:rsidRDefault="001161BF" w:rsidP="00084B98">
            <w:pPr>
              <w:tabs>
                <w:tab w:val="left" w:pos="335"/>
              </w:tabs>
              <w:spacing w:before="120" w:after="120" w:line="300" w:lineRule="exact"/>
              <w:jc w:val="both"/>
              <w:rPr>
                <w:rFonts w:ascii="Times New Roman" w:hAnsi="Times New Roman"/>
                <w:b/>
                <w:bCs/>
                <w:color w:val="000000"/>
                <w:sz w:val="24"/>
                <w:szCs w:val="24"/>
                <w:lang w:val="vi-VN"/>
              </w:rPr>
            </w:pPr>
            <w:r w:rsidRPr="00E378A7">
              <w:rPr>
                <w:rFonts w:ascii="Times New Roman" w:hAnsi="Times New Roman"/>
                <w:bCs/>
                <w:color w:val="000000"/>
                <w:sz w:val="24"/>
                <w:szCs w:val="24"/>
              </w:rPr>
              <w:t>Khoản 1</w:t>
            </w:r>
            <w:r>
              <w:rPr>
                <w:rFonts w:ascii="Times New Roman" w:hAnsi="Times New Roman"/>
                <w:bCs/>
                <w:color w:val="000000"/>
                <w:sz w:val="24"/>
                <w:szCs w:val="24"/>
              </w:rPr>
              <w:t xml:space="preserve"> </w:t>
            </w:r>
            <w:r w:rsidRPr="00E378A7">
              <w:rPr>
                <w:rFonts w:ascii="Times New Roman" w:hAnsi="Times New Roman"/>
                <w:bCs/>
                <w:color w:val="000000"/>
                <w:sz w:val="24"/>
                <w:szCs w:val="24"/>
              </w:rPr>
              <w:t>-</w:t>
            </w:r>
            <w:r>
              <w:rPr>
                <w:rFonts w:ascii="Times New Roman" w:hAnsi="Times New Roman"/>
                <w:bCs/>
                <w:color w:val="000000"/>
                <w:sz w:val="24"/>
                <w:szCs w:val="24"/>
              </w:rPr>
              <w:t xml:space="preserve"> </w:t>
            </w:r>
            <w:r w:rsidRPr="00E378A7">
              <w:rPr>
                <w:rFonts w:ascii="Times New Roman" w:hAnsi="Times New Roman"/>
                <w:bCs/>
                <w:color w:val="000000"/>
                <w:sz w:val="24"/>
                <w:szCs w:val="24"/>
              </w:rPr>
              <w:t xml:space="preserve">mục </w:t>
            </w:r>
            <w:r>
              <w:rPr>
                <w:rFonts w:ascii="Times New Roman" w:hAnsi="Times New Roman"/>
                <w:bCs/>
                <w:color w:val="000000"/>
                <w:sz w:val="24"/>
                <w:szCs w:val="24"/>
              </w:rPr>
              <w:t xml:space="preserve">f: “Người điều hành </w:t>
            </w:r>
            <w:r w:rsidRPr="00557C7D">
              <w:rPr>
                <w:rFonts w:ascii="Times New Roman" w:hAnsi="Times New Roman"/>
                <w:b/>
                <w:bCs/>
                <w:i/>
                <w:color w:val="000000"/>
                <w:sz w:val="24"/>
                <w:szCs w:val="24"/>
              </w:rPr>
              <w:t>doanh nghiệp</w:t>
            </w:r>
            <w:r>
              <w:rPr>
                <w:rFonts w:ascii="Times New Roman" w:hAnsi="Times New Roman"/>
                <w:bCs/>
                <w:color w:val="000000"/>
                <w:sz w:val="24"/>
                <w:szCs w:val="24"/>
              </w:rPr>
              <w:t xml:space="preserve">” là </w:t>
            </w:r>
            <w:r w:rsidRPr="00557C7D">
              <w:rPr>
                <w:rFonts w:ascii="Times New Roman" w:hAnsi="Times New Roman"/>
                <w:b/>
                <w:bCs/>
                <w:i/>
                <w:color w:val="000000"/>
                <w:sz w:val="24"/>
                <w:szCs w:val="24"/>
              </w:rPr>
              <w:t>Tổng Giám đốc (Giám đốc), Phó Tổng Giám đốc (Phó Giám đốc)</w:t>
            </w:r>
            <w:r>
              <w:rPr>
                <w:rFonts w:ascii="Times New Roman" w:hAnsi="Times New Roman"/>
                <w:b/>
                <w:bCs/>
                <w:i/>
                <w:color w:val="000000"/>
                <w:sz w:val="24"/>
                <w:szCs w:val="24"/>
              </w:rPr>
              <w:t>.</w:t>
            </w:r>
          </w:p>
        </w:tc>
      </w:tr>
      <w:tr w:rsidR="001161BF" w:rsidRPr="00CC4B93" w:rsidTr="00197DAF">
        <w:tc>
          <w:tcPr>
            <w:tcW w:w="851" w:type="dxa"/>
            <w:vMerge/>
            <w:tcBorders>
              <w:bottom w:val="single" w:sz="4" w:space="0" w:color="auto"/>
            </w:tcBorders>
            <w:vAlign w:val="center"/>
          </w:tcPr>
          <w:p w:rsidR="001161BF" w:rsidRPr="00CC4B93" w:rsidRDefault="001161BF"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bottom w:val="single" w:sz="4" w:space="0" w:color="auto"/>
            </w:tcBorders>
            <w:shd w:val="clear" w:color="auto" w:fill="auto"/>
          </w:tcPr>
          <w:p w:rsidR="001161BF" w:rsidRPr="00BB0636" w:rsidRDefault="001161BF" w:rsidP="00084B98">
            <w:pPr>
              <w:tabs>
                <w:tab w:val="left" w:pos="335"/>
              </w:tabs>
              <w:spacing w:before="120" w:after="120" w:line="300" w:lineRule="exact"/>
              <w:jc w:val="both"/>
              <w:rPr>
                <w:rFonts w:ascii="Times New Roman" w:hAnsi="Times New Roman"/>
                <w:bCs/>
                <w:color w:val="000000"/>
                <w:sz w:val="24"/>
                <w:szCs w:val="24"/>
                <w:u w:val="single"/>
              </w:rPr>
            </w:pPr>
            <w:r w:rsidRPr="00BB0636">
              <w:rPr>
                <w:rFonts w:ascii="Times New Roman" w:hAnsi="Times New Roman"/>
                <w:bCs/>
                <w:color w:val="000000"/>
                <w:sz w:val="24"/>
                <w:szCs w:val="24"/>
                <w:u w:val="single"/>
              </w:rPr>
              <w:t>Khoản 4: Các từ hoặc thuật ngữ đã được định nghĩa trong Luật doanh nghiệp (nếu không mâu thuẫn với chủ thể hoặc ngữ cảnh) sẽ có nghĩa tương tự trong Điều lệ này.</w:t>
            </w:r>
          </w:p>
        </w:tc>
        <w:tc>
          <w:tcPr>
            <w:tcW w:w="7371" w:type="dxa"/>
            <w:tcBorders>
              <w:bottom w:val="single" w:sz="4" w:space="0" w:color="auto"/>
            </w:tcBorders>
            <w:shd w:val="clear" w:color="auto" w:fill="auto"/>
          </w:tcPr>
          <w:p w:rsidR="001161BF" w:rsidRPr="001161BF" w:rsidRDefault="001161BF" w:rsidP="00084B98">
            <w:pPr>
              <w:tabs>
                <w:tab w:val="left" w:pos="335"/>
              </w:tabs>
              <w:spacing w:before="120" w:after="120" w:line="300" w:lineRule="exact"/>
              <w:jc w:val="both"/>
              <w:rPr>
                <w:rFonts w:ascii="Times New Roman" w:hAnsi="Times New Roman"/>
                <w:b/>
                <w:bCs/>
                <w:color w:val="000000"/>
                <w:sz w:val="24"/>
                <w:szCs w:val="24"/>
              </w:rPr>
            </w:pPr>
            <w:r w:rsidRPr="00E225B0">
              <w:rPr>
                <w:rFonts w:ascii="Times New Roman" w:hAnsi="Times New Roman"/>
                <w:bCs/>
                <w:color w:val="000000"/>
                <w:sz w:val="24"/>
                <w:szCs w:val="24"/>
              </w:rPr>
              <w:t>Lược bỏ:</w:t>
            </w:r>
            <w:r w:rsidRPr="001161BF">
              <w:rPr>
                <w:rFonts w:ascii="Times New Roman" w:hAnsi="Times New Roman"/>
                <w:b/>
                <w:bCs/>
                <w:color w:val="000000"/>
                <w:sz w:val="24"/>
                <w:szCs w:val="24"/>
              </w:rPr>
              <w:t xml:space="preserve"> </w:t>
            </w:r>
            <w:r w:rsidRPr="001161BF">
              <w:rPr>
                <w:rFonts w:ascii="Times New Roman" w:hAnsi="Times New Roman"/>
                <w:bCs/>
                <w:color w:val="000000"/>
                <w:sz w:val="24"/>
                <w:szCs w:val="24"/>
              </w:rPr>
              <w:t>“</w:t>
            </w:r>
            <w:r w:rsidRPr="00BB0636">
              <w:rPr>
                <w:rFonts w:ascii="Times New Roman" w:hAnsi="Times New Roman"/>
                <w:b/>
                <w:bCs/>
                <w:i/>
                <w:color w:val="000000"/>
                <w:sz w:val="24"/>
                <w:szCs w:val="24"/>
              </w:rPr>
              <w:t>Khoản 4: Các từ hoặc thuật ngữ đã được định nghĩa trong Luật doanh nghiệp (nếu không mâu thuẫn với chủ thể hoặc ngữ cảnh) sẽ có nghĩa tương tự trong Điều lệ này.”</w:t>
            </w:r>
          </w:p>
        </w:tc>
      </w:tr>
      <w:tr w:rsidR="00602242" w:rsidRPr="00CC4B93" w:rsidTr="00197DAF">
        <w:tc>
          <w:tcPr>
            <w:tcW w:w="851" w:type="dxa"/>
            <w:vMerge w:val="restart"/>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r>
              <w:rPr>
                <w:rFonts w:ascii="Times New Roman" w:hAnsi="Times New Roman"/>
                <w:bCs/>
                <w:color w:val="000000"/>
                <w:sz w:val="24"/>
                <w:szCs w:val="24"/>
              </w:rPr>
              <w:t>4</w:t>
            </w:r>
          </w:p>
        </w:tc>
        <w:tc>
          <w:tcPr>
            <w:tcW w:w="7229" w:type="dxa"/>
            <w:tcBorders>
              <w:bottom w:val="dotted" w:sz="4" w:space="0" w:color="auto"/>
            </w:tcBorders>
            <w:shd w:val="clear" w:color="auto" w:fill="auto"/>
          </w:tcPr>
          <w:p w:rsidR="00602242" w:rsidRPr="00E80671" w:rsidRDefault="00602242" w:rsidP="00084B98">
            <w:pPr>
              <w:tabs>
                <w:tab w:val="left" w:pos="335"/>
              </w:tabs>
              <w:spacing w:before="120" w:after="120" w:line="300" w:lineRule="exact"/>
              <w:jc w:val="both"/>
              <w:rPr>
                <w:rFonts w:ascii="Times New Roman" w:hAnsi="Times New Roman"/>
                <w:b/>
                <w:bCs/>
                <w:color w:val="000000"/>
                <w:sz w:val="24"/>
                <w:szCs w:val="24"/>
              </w:rPr>
            </w:pPr>
            <w:r w:rsidRPr="00E80671">
              <w:rPr>
                <w:rFonts w:ascii="Times New Roman" w:hAnsi="Times New Roman"/>
                <w:b/>
                <w:bCs/>
                <w:color w:val="000000"/>
                <w:sz w:val="24"/>
                <w:szCs w:val="24"/>
              </w:rPr>
              <w:t>Điều 2:</w:t>
            </w:r>
          </w:p>
          <w:p w:rsidR="00602242" w:rsidRPr="001161BF" w:rsidRDefault="0060224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Khoản 1: “</w:t>
            </w:r>
            <w:r w:rsidRPr="001161BF">
              <w:rPr>
                <w:rFonts w:ascii="Times New Roman" w:hAnsi="Times New Roman"/>
                <w:bCs/>
                <w:color w:val="000000"/>
                <w:sz w:val="24"/>
                <w:szCs w:val="24"/>
                <w:u w:val="single"/>
              </w:rPr>
              <w:t>Tên giao dịch viết tắt”</w:t>
            </w:r>
          </w:p>
        </w:tc>
        <w:tc>
          <w:tcPr>
            <w:tcW w:w="7371" w:type="dxa"/>
            <w:tcBorders>
              <w:bottom w:val="dotted" w:sz="4" w:space="0" w:color="auto"/>
            </w:tcBorders>
            <w:shd w:val="clear" w:color="auto" w:fill="auto"/>
          </w:tcPr>
          <w:p w:rsidR="00602242" w:rsidRPr="00197DAF" w:rsidRDefault="00602242" w:rsidP="00084B98">
            <w:pPr>
              <w:tabs>
                <w:tab w:val="left" w:pos="335"/>
              </w:tabs>
              <w:spacing w:before="120" w:after="120" w:line="300" w:lineRule="exact"/>
              <w:jc w:val="both"/>
              <w:rPr>
                <w:rFonts w:ascii="Times New Roman" w:hAnsi="Times New Roman"/>
                <w:b/>
                <w:bCs/>
                <w:color w:val="000000"/>
                <w:sz w:val="24"/>
                <w:szCs w:val="24"/>
              </w:rPr>
            </w:pPr>
            <w:r w:rsidRPr="00197DAF">
              <w:rPr>
                <w:rFonts w:ascii="Times New Roman" w:hAnsi="Times New Roman"/>
                <w:b/>
                <w:bCs/>
                <w:color w:val="000000"/>
                <w:sz w:val="24"/>
                <w:szCs w:val="24"/>
              </w:rPr>
              <w:t>Điều 2:</w:t>
            </w:r>
          </w:p>
          <w:p w:rsidR="00602242" w:rsidRPr="00CC4B93" w:rsidRDefault="00602242" w:rsidP="00084B98">
            <w:pPr>
              <w:tabs>
                <w:tab w:val="left" w:pos="335"/>
              </w:tabs>
              <w:spacing w:before="120" w:after="120" w:line="300" w:lineRule="exact"/>
              <w:jc w:val="both"/>
              <w:rPr>
                <w:rFonts w:ascii="Times New Roman" w:hAnsi="Times New Roman"/>
                <w:b/>
                <w:bCs/>
                <w:color w:val="000000"/>
                <w:sz w:val="24"/>
                <w:szCs w:val="24"/>
                <w:lang w:val="vi-VN"/>
              </w:rPr>
            </w:pPr>
            <w:r>
              <w:rPr>
                <w:rFonts w:ascii="Times New Roman" w:hAnsi="Times New Roman"/>
                <w:bCs/>
                <w:color w:val="000000"/>
                <w:sz w:val="24"/>
                <w:szCs w:val="24"/>
              </w:rPr>
              <w:t xml:space="preserve">Khoản 1: </w:t>
            </w:r>
            <w:r w:rsidRPr="001161BF">
              <w:rPr>
                <w:rFonts w:ascii="Times New Roman" w:hAnsi="Times New Roman"/>
                <w:b/>
                <w:bCs/>
                <w:i/>
                <w:color w:val="000000"/>
                <w:sz w:val="24"/>
                <w:szCs w:val="24"/>
              </w:rPr>
              <w:t>“Tên viết tắt”</w:t>
            </w:r>
          </w:p>
        </w:tc>
      </w:tr>
      <w:tr w:rsidR="00602242" w:rsidRPr="00CC4B93" w:rsidTr="00197DAF">
        <w:tc>
          <w:tcPr>
            <w:tcW w:w="851" w:type="dxa"/>
            <w:vMerge/>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bottom w:val="dotted" w:sz="4" w:space="0" w:color="auto"/>
            </w:tcBorders>
            <w:shd w:val="clear" w:color="auto" w:fill="auto"/>
          </w:tcPr>
          <w:p w:rsidR="00602242" w:rsidRPr="001161BF" w:rsidRDefault="0060224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Khoản 3: “</w:t>
            </w:r>
            <w:r w:rsidRPr="001161BF">
              <w:rPr>
                <w:rFonts w:ascii="Times New Roman" w:hAnsi="Times New Roman"/>
                <w:bCs/>
                <w:i/>
                <w:color w:val="000000"/>
                <w:sz w:val="24"/>
                <w:szCs w:val="24"/>
                <w:u w:val="single"/>
              </w:rPr>
              <w:t>Thiếu Website và Email</w:t>
            </w:r>
          </w:p>
        </w:tc>
        <w:tc>
          <w:tcPr>
            <w:tcW w:w="7371" w:type="dxa"/>
            <w:tcBorders>
              <w:top w:val="dotted" w:sz="4" w:space="0" w:color="auto"/>
              <w:bottom w:val="dotted" w:sz="4" w:space="0" w:color="auto"/>
            </w:tcBorders>
            <w:shd w:val="clear" w:color="auto" w:fill="auto"/>
          </w:tcPr>
          <w:p w:rsidR="00602242" w:rsidRDefault="0060224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 xml:space="preserve">Khoản 3: </w:t>
            </w:r>
            <w:r w:rsidR="00197DAF" w:rsidRPr="00197DAF">
              <w:rPr>
                <w:rFonts w:ascii="Times New Roman" w:hAnsi="Times New Roman"/>
                <w:b/>
                <w:bCs/>
                <w:i/>
                <w:color w:val="000000"/>
                <w:sz w:val="24"/>
                <w:szCs w:val="24"/>
              </w:rPr>
              <w:t>(</w:t>
            </w:r>
            <w:r w:rsidRPr="00197DAF">
              <w:rPr>
                <w:rFonts w:ascii="Times New Roman" w:hAnsi="Times New Roman"/>
                <w:b/>
                <w:bCs/>
                <w:i/>
                <w:color w:val="000000"/>
                <w:sz w:val="24"/>
                <w:szCs w:val="24"/>
              </w:rPr>
              <w:t>Bổ sung</w:t>
            </w:r>
            <w:r w:rsidR="00197DAF" w:rsidRPr="00197DAF">
              <w:rPr>
                <w:rFonts w:ascii="Times New Roman" w:hAnsi="Times New Roman"/>
                <w:b/>
                <w:bCs/>
                <w:i/>
                <w:color w:val="000000"/>
                <w:sz w:val="24"/>
                <w:szCs w:val="24"/>
              </w:rPr>
              <w:t>)</w:t>
            </w:r>
            <w:r>
              <w:rPr>
                <w:rFonts w:ascii="Times New Roman" w:hAnsi="Times New Roman"/>
                <w:bCs/>
                <w:color w:val="000000"/>
                <w:sz w:val="24"/>
                <w:szCs w:val="24"/>
              </w:rPr>
              <w:t>:</w:t>
            </w:r>
          </w:p>
          <w:p w:rsidR="00602242" w:rsidRPr="00AA1574" w:rsidRDefault="00602242" w:rsidP="00084B98">
            <w:pPr>
              <w:tabs>
                <w:tab w:val="left" w:pos="335"/>
              </w:tabs>
              <w:spacing w:before="120" w:after="120" w:line="300" w:lineRule="exact"/>
              <w:jc w:val="both"/>
              <w:rPr>
                <w:rFonts w:ascii="Times New Roman" w:hAnsi="Times New Roman"/>
                <w:b/>
                <w:i/>
                <w:color w:val="0000FF"/>
                <w:sz w:val="26"/>
                <w:szCs w:val="26"/>
              </w:rPr>
            </w:pPr>
            <w:r>
              <w:rPr>
                <w:rFonts w:ascii="Times New Roman" w:hAnsi="Times New Roman"/>
                <w:bCs/>
                <w:color w:val="000000"/>
                <w:sz w:val="24"/>
                <w:szCs w:val="24"/>
              </w:rPr>
              <w:t xml:space="preserve"> </w:t>
            </w:r>
            <w:r w:rsidRPr="00AA1574">
              <w:rPr>
                <w:rStyle w:val="Hyperlink"/>
                <w:rFonts w:ascii="Times New Roman" w:hAnsi="Times New Roman"/>
                <w:b/>
                <w:i/>
                <w:sz w:val="26"/>
                <w:szCs w:val="26"/>
                <w:u w:val="none"/>
              </w:rPr>
              <w:t>“+ Website:</w:t>
            </w:r>
            <w:r w:rsidRPr="00AA1574">
              <w:rPr>
                <w:rFonts w:ascii="Times New Roman" w:hAnsi="Times New Roman"/>
                <w:b/>
                <w:bCs/>
                <w:i/>
                <w:color w:val="000000"/>
                <w:sz w:val="24"/>
                <w:szCs w:val="24"/>
              </w:rPr>
              <w:t xml:space="preserve"> </w:t>
            </w:r>
            <w:hyperlink r:id="rId9" w:history="1">
              <w:r w:rsidRPr="00AA1574">
                <w:rPr>
                  <w:rStyle w:val="Hyperlink"/>
                  <w:rFonts w:ascii="Times New Roman" w:hAnsi="Times New Roman"/>
                  <w:b/>
                  <w:i/>
                  <w:sz w:val="26"/>
                  <w:szCs w:val="26"/>
                  <w:u w:val="none"/>
                </w:rPr>
                <w:t>http://hcpc.vn</w:t>
              </w:r>
            </w:hyperlink>
            <w:r w:rsidRPr="00AA1574">
              <w:rPr>
                <w:rFonts w:ascii="Times New Roman" w:hAnsi="Times New Roman"/>
                <w:b/>
                <w:i/>
                <w:color w:val="0000FF"/>
                <w:sz w:val="26"/>
                <w:szCs w:val="26"/>
              </w:rPr>
              <w:t>”.</w:t>
            </w:r>
          </w:p>
          <w:p w:rsidR="00602242" w:rsidRPr="00AA1574" w:rsidRDefault="00602242" w:rsidP="00084B98">
            <w:pPr>
              <w:tabs>
                <w:tab w:val="left" w:pos="335"/>
              </w:tabs>
              <w:spacing w:before="120" w:after="120" w:line="300" w:lineRule="exact"/>
              <w:jc w:val="both"/>
              <w:rPr>
                <w:rFonts w:ascii="Times New Roman" w:hAnsi="Times New Roman"/>
                <w:b/>
                <w:bCs/>
                <w:color w:val="000000"/>
                <w:sz w:val="24"/>
                <w:szCs w:val="24"/>
                <w:lang w:val="vi-VN"/>
              </w:rPr>
            </w:pPr>
            <w:r w:rsidRPr="00AA1574">
              <w:rPr>
                <w:rFonts w:ascii="Times New Roman" w:hAnsi="Times New Roman"/>
                <w:b/>
                <w:i/>
                <w:color w:val="0000FF"/>
                <w:sz w:val="26"/>
                <w:szCs w:val="26"/>
              </w:rPr>
              <w:t>“+ Email:</w:t>
            </w:r>
            <w:r w:rsidR="008B3426">
              <w:rPr>
                <w:rFonts w:ascii="Times New Roman" w:hAnsi="Times New Roman"/>
                <w:b/>
                <w:i/>
                <w:color w:val="0000FF"/>
                <w:sz w:val="26"/>
                <w:szCs w:val="26"/>
              </w:rPr>
              <w:t xml:space="preserve"> baobihaiphong2004@gmail.com</w:t>
            </w:r>
            <w:bookmarkStart w:id="4" w:name="_GoBack"/>
            <w:bookmarkEnd w:id="4"/>
          </w:p>
        </w:tc>
      </w:tr>
      <w:tr w:rsidR="00602242" w:rsidRPr="00CC4B93" w:rsidTr="00197DAF">
        <w:tc>
          <w:tcPr>
            <w:tcW w:w="851" w:type="dxa"/>
            <w:vMerge/>
            <w:tcBorders>
              <w:bottom w:val="single" w:sz="4" w:space="0" w:color="auto"/>
            </w:tcBorders>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bottom w:val="single" w:sz="4" w:space="0" w:color="auto"/>
            </w:tcBorders>
            <w:shd w:val="clear" w:color="auto" w:fill="auto"/>
          </w:tcPr>
          <w:p w:rsidR="00602242" w:rsidRPr="00E225B0" w:rsidRDefault="0060224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 xml:space="preserve">Khoản 5: … </w:t>
            </w:r>
            <w:r w:rsidRPr="00E225B0">
              <w:rPr>
                <w:rFonts w:ascii="Times New Roman" w:hAnsi="Times New Roman"/>
                <w:bCs/>
                <w:color w:val="000000"/>
                <w:sz w:val="24"/>
                <w:szCs w:val="24"/>
                <w:u w:val="single"/>
              </w:rPr>
              <w:t>“Việc chấm dứt hoạt động của Công ty do Đại hội đồng cổ đông quyết định và thực hiện theo Luật doanh nghiệp”.</w:t>
            </w:r>
            <w:r>
              <w:rPr>
                <w:rFonts w:ascii="Times New Roman" w:hAnsi="Times New Roman"/>
                <w:bCs/>
                <w:color w:val="000000"/>
                <w:sz w:val="24"/>
                <w:szCs w:val="24"/>
              </w:rPr>
              <w:t xml:space="preserve"> </w:t>
            </w:r>
          </w:p>
        </w:tc>
        <w:tc>
          <w:tcPr>
            <w:tcW w:w="7371" w:type="dxa"/>
            <w:tcBorders>
              <w:top w:val="dotted" w:sz="4" w:space="0" w:color="auto"/>
              <w:bottom w:val="single" w:sz="4" w:space="0" w:color="auto"/>
            </w:tcBorders>
            <w:shd w:val="clear" w:color="auto" w:fill="auto"/>
          </w:tcPr>
          <w:p w:rsidR="00602242" w:rsidRPr="00CC4B93" w:rsidRDefault="00602242" w:rsidP="00084B98">
            <w:pPr>
              <w:tabs>
                <w:tab w:val="left" w:pos="335"/>
              </w:tabs>
              <w:spacing w:before="120" w:after="120" w:line="300" w:lineRule="exact"/>
              <w:jc w:val="both"/>
              <w:rPr>
                <w:rFonts w:ascii="Times New Roman" w:hAnsi="Times New Roman"/>
                <w:b/>
                <w:bCs/>
                <w:color w:val="000000"/>
                <w:sz w:val="24"/>
                <w:szCs w:val="24"/>
                <w:lang w:val="vi-VN"/>
              </w:rPr>
            </w:pPr>
            <w:r w:rsidRPr="00E225B0">
              <w:rPr>
                <w:rFonts w:ascii="Times New Roman" w:hAnsi="Times New Roman"/>
                <w:bCs/>
                <w:color w:val="000000"/>
                <w:sz w:val="24"/>
                <w:szCs w:val="24"/>
              </w:rPr>
              <w:t xml:space="preserve">Lược bỏ: </w:t>
            </w:r>
            <w:r w:rsidRPr="00E225B0">
              <w:rPr>
                <w:rFonts w:ascii="Times New Roman" w:hAnsi="Times New Roman"/>
                <w:b/>
                <w:bCs/>
                <w:i/>
                <w:color w:val="000000"/>
                <w:sz w:val="24"/>
                <w:szCs w:val="24"/>
              </w:rPr>
              <w:t>“Việc chấm dứt hoạt động của Công ty do Đại hội đồng cổ đông quyết định và thực hiện theo Luật doanh nghiệp”.</w:t>
            </w:r>
          </w:p>
        </w:tc>
      </w:tr>
      <w:tr w:rsidR="00602242" w:rsidRPr="00CC4B93" w:rsidTr="00197DAF">
        <w:tc>
          <w:tcPr>
            <w:tcW w:w="851" w:type="dxa"/>
            <w:vMerge w:val="restart"/>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r>
              <w:rPr>
                <w:rFonts w:ascii="Times New Roman" w:hAnsi="Times New Roman"/>
                <w:bCs/>
                <w:color w:val="000000"/>
                <w:sz w:val="24"/>
                <w:szCs w:val="24"/>
              </w:rPr>
              <w:t>5</w:t>
            </w:r>
          </w:p>
        </w:tc>
        <w:tc>
          <w:tcPr>
            <w:tcW w:w="7229" w:type="dxa"/>
            <w:tcBorders>
              <w:bottom w:val="dotted" w:sz="4" w:space="0" w:color="auto"/>
            </w:tcBorders>
            <w:shd w:val="clear" w:color="auto" w:fill="auto"/>
          </w:tcPr>
          <w:p w:rsidR="00602242" w:rsidRDefault="00602242" w:rsidP="00084B98">
            <w:pPr>
              <w:tabs>
                <w:tab w:val="left" w:pos="335"/>
              </w:tabs>
              <w:spacing w:before="120" w:after="120" w:line="300" w:lineRule="exact"/>
              <w:jc w:val="both"/>
              <w:rPr>
                <w:rFonts w:ascii="Times New Roman" w:hAnsi="Times New Roman"/>
                <w:bCs/>
                <w:color w:val="000000"/>
                <w:sz w:val="24"/>
                <w:szCs w:val="24"/>
              </w:rPr>
            </w:pPr>
            <w:r w:rsidRPr="00E80671">
              <w:rPr>
                <w:rFonts w:ascii="Times New Roman" w:hAnsi="Times New Roman"/>
                <w:b/>
                <w:bCs/>
                <w:color w:val="000000"/>
                <w:sz w:val="24"/>
                <w:szCs w:val="24"/>
              </w:rPr>
              <w:t>Điều 4:</w:t>
            </w:r>
            <w:r>
              <w:rPr>
                <w:rFonts w:ascii="Times New Roman" w:hAnsi="Times New Roman"/>
                <w:bCs/>
                <w:color w:val="000000"/>
                <w:sz w:val="24"/>
                <w:szCs w:val="24"/>
              </w:rPr>
              <w:t xml:space="preserve"> </w:t>
            </w:r>
            <w:r w:rsidRPr="00E80671">
              <w:rPr>
                <w:rFonts w:ascii="Times New Roman" w:hAnsi="Times New Roman"/>
                <w:bCs/>
                <w:color w:val="000000"/>
                <w:sz w:val="24"/>
                <w:szCs w:val="24"/>
              </w:rPr>
              <w:t>Mục tiêu hoạt động của Công ty</w:t>
            </w:r>
          </w:p>
          <w:p w:rsidR="00602242" w:rsidRDefault="0060224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Khoản 1: </w:t>
            </w:r>
            <w:r w:rsidRPr="00B50771">
              <w:rPr>
                <w:rFonts w:ascii="Times New Roman" w:hAnsi="Times New Roman"/>
                <w:bCs/>
                <w:color w:val="000000"/>
                <w:sz w:val="24"/>
                <w:szCs w:val="24"/>
                <w:u w:val="single"/>
              </w:rPr>
              <w:t>Lĩnh vực</w:t>
            </w:r>
            <w:r w:rsidRPr="00B50771">
              <w:rPr>
                <w:rFonts w:ascii="Times New Roman" w:hAnsi="Times New Roman"/>
                <w:bCs/>
                <w:color w:val="000000"/>
                <w:sz w:val="24"/>
                <w:szCs w:val="24"/>
              </w:rPr>
              <w:t xml:space="preserve"> kinh doanh của Công ty</w:t>
            </w:r>
          </w:p>
          <w:p w:rsidR="00602242" w:rsidRPr="00FD705E" w:rsidRDefault="00602242" w:rsidP="00084B98">
            <w:pPr>
              <w:tabs>
                <w:tab w:val="left" w:pos="335"/>
              </w:tabs>
              <w:spacing w:before="120" w:after="120" w:line="300" w:lineRule="exact"/>
              <w:jc w:val="both"/>
              <w:rPr>
                <w:rFonts w:ascii="Times New Roman" w:hAnsi="Times New Roman"/>
                <w:bCs/>
                <w:color w:val="000000"/>
                <w:sz w:val="24"/>
                <w:szCs w:val="24"/>
                <w:u w:val="single"/>
              </w:rPr>
            </w:pPr>
            <w:r>
              <w:rPr>
                <w:rFonts w:ascii="Times New Roman" w:hAnsi="Times New Roman"/>
                <w:bCs/>
                <w:color w:val="000000"/>
                <w:sz w:val="24"/>
                <w:szCs w:val="24"/>
              </w:rPr>
              <w:t xml:space="preserve">- </w:t>
            </w:r>
            <w:r w:rsidRPr="00FD705E">
              <w:rPr>
                <w:rFonts w:ascii="Times New Roman" w:hAnsi="Times New Roman"/>
                <w:bCs/>
                <w:color w:val="000000"/>
                <w:sz w:val="24"/>
                <w:szCs w:val="24"/>
                <w:u w:val="single"/>
              </w:rPr>
              <w:t>Sản xuất kinh doanh vỏ bao bì xi măng và các loại vỏ bao bì khác;</w:t>
            </w:r>
          </w:p>
          <w:p w:rsidR="00602242" w:rsidRPr="00FD705E" w:rsidRDefault="00602242" w:rsidP="00084B98">
            <w:pPr>
              <w:tabs>
                <w:tab w:val="left" w:pos="335"/>
              </w:tabs>
              <w:spacing w:before="120" w:after="120" w:line="300" w:lineRule="exact"/>
              <w:jc w:val="both"/>
              <w:rPr>
                <w:rFonts w:ascii="Times New Roman" w:hAnsi="Times New Roman"/>
                <w:bCs/>
                <w:color w:val="000000"/>
                <w:sz w:val="24"/>
                <w:szCs w:val="24"/>
                <w:u w:val="single"/>
              </w:rPr>
            </w:pPr>
            <w:r w:rsidRPr="00FD705E">
              <w:rPr>
                <w:rFonts w:ascii="Times New Roman" w:hAnsi="Times New Roman"/>
                <w:bCs/>
                <w:color w:val="000000"/>
                <w:sz w:val="24"/>
                <w:szCs w:val="24"/>
                <w:u w:val="single"/>
              </w:rPr>
              <w:t>- Sản xuất nguyên vật liệu cho ngành sản xuất bao bì;</w:t>
            </w:r>
          </w:p>
          <w:p w:rsidR="00602242" w:rsidRPr="00FD705E" w:rsidRDefault="00602242" w:rsidP="00084B98">
            <w:pPr>
              <w:tabs>
                <w:tab w:val="left" w:pos="335"/>
              </w:tabs>
              <w:spacing w:before="120" w:after="120" w:line="300" w:lineRule="exact"/>
              <w:jc w:val="both"/>
              <w:rPr>
                <w:rFonts w:ascii="Times New Roman" w:hAnsi="Times New Roman"/>
                <w:bCs/>
                <w:color w:val="000000"/>
                <w:sz w:val="24"/>
                <w:szCs w:val="24"/>
                <w:u w:val="single"/>
              </w:rPr>
            </w:pPr>
            <w:r w:rsidRPr="00FD705E">
              <w:rPr>
                <w:rFonts w:ascii="Times New Roman" w:hAnsi="Times New Roman"/>
                <w:bCs/>
                <w:color w:val="000000"/>
                <w:sz w:val="24"/>
                <w:szCs w:val="24"/>
                <w:u w:val="single"/>
              </w:rPr>
              <w:t xml:space="preserve">- </w:t>
            </w:r>
            <w:r w:rsidRPr="00084B98">
              <w:rPr>
                <w:rFonts w:ascii="Times New Roman" w:hAnsi="Times New Roman"/>
                <w:bCs/>
                <w:color w:val="000000"/>
                <w:spacing w:val="-14"/>
                <w:sz w:val="24"/>
                <w:szCs w:val="24"/>
                <w:u w:val="single"/>
              </w:rPr>
              <w:t>Xuất nhập khẩu và kinh doanh nguyên vật liệu cho ngành sản xuất bao bì;</w:t>
            </w:r>
          </w:p>
          <w:p w:rsidR="00602242" w:rsidRPr="00FD705E" w:rsidRDefault="00602242" w:rsidP="00084B98">
            <w:pPr>
              <w:tabs>
                <w:tab w:val="left" w:pos="335"/>
              </w:tabs>
              <w:spacing w:before="120" w:after="120" w:line="300" w:lineRule="exact"/>
              <w:jc w:val="both"/>
              <w:rPr>
                <w:rFonts w:ascii="Times New Roman" w:hAnsi="Times New Roman"/>
                <w:bCs/>
                <w:color w:val="000000"/>
                <w:sz w:val="24"/>
                <w:szCs w:val="24"/>
                <w:u w:val="single"/>
              </w:rPr>
            </w:pPr>
            <w:r w:rsidRPr="00FD705E">
              <w:rPr>
                <w:rFonts w:ascii="Times New Roman" w:hAnsi="Times New Roman"/>
                <w:bCs/>
                <w:color w:val="000000"/>
                <w:sz w:val="24"/>
                <w:szCs w:val="24"/>
                <w:u w:val="single"/>
              </w:rPr>
              <w:t>- Cho thuê văn phòng, kho, bến bãi;</w:t>
            </w:r>
          </w:p>
          <w:p w:rsidR="00602242" w:rsidRPr="00CC4B93" w:rsidRDefault="00602242" w:rsidP="00084B98">
            <w:pPr>
              <w:tabs>
                <w:tab w:val="left" w:pos="335"/>
              </w:tabs>
              <w:spacing w:before="120" w:after="120" w:line="300" w:lineRule="exact"/>
              <w:jc w:val="both"/>
              <w:rPr>
                <w:rFonts w:ascii="Times New Roman" w:hAnsi="Times New Roman"/>
                <w:b/>
                <w:bCs/>
                <w:color w:val="000000"/>
                <w:sz w:val="24"/>
                <w:szCs w:val="24"/>
                <w:lang w:val="vi-VN"/>
              </w:rPr>
            </w:pPr>
            <w:r w:rsidRPr="00FD705E">
              <w:rPr>
                <w:rFonts w:ascii="Times New Roman" w:hAnsi="Times New Roman"/>
                <w:bCs/>
                <w:color w:val="000000"/>
                <w:sz w:val="24"/>
                <w:szCs w:val="24"/>
                <w:u w:val="single"/>
              </w:rPr>
              <w:t>- Kinh doanh các ngành nghề khác được pháp luật cho phép.</w:t>
            </w:r>
          </w:p>
        </w:tc>
        <w:tc>
          <w:tcPr>
            <w:tcW w:w="7371" w:type="dxa"/>
            <w:tcBorders>
              <w:bottom w:val="dotted" w:sz="4" w:space="0" w:color="auto"/>
            </w:tcBorders>
            <w:shd w:val="clear" w:color="auto" w:fill="auto"/>
          </w:tcPr>
          <w:p w:rsidR="00602242" w:rsidRPr="00E80671" w:rsidRDefault="00602242" w:rsidP="00084B98">
            <w:pPr>
              <w:tabs>
                <w:tab w:val="left" w:pos="335"/>
              </w:tabs>
              <w:spacing w:before="120" w:after="120" w:line="300" w:lineRule="exact"/>
              <w:jc w:val="both"/>
              <w:rPr>
                <w:rFonts w:ascii="Times New Roman" w:hAnsi="Times New Roman"/>
                <w:b/>
                <w:bCs/>
                <w:color w:val="000000"/>
                <w:sz w:val="24"/>
                <w:szCs w:val="24"/>
              </w:rPr>
            </w:pPr>
            <w:r w:rsidRPr="00E80671">
              <w:rPr>
                <w:rFonts w:ascii="Times New Roman" w:hAnsi="Times New Roman"/>
                <w:b/>
                <w:bCs/>
                <w:color w:val="000000"/>
                <w:sz w:val="24"/>
                <w:szCs w:val="24"/>
              </w:rPr>
              <w:lastRenderedPageBreak/>
              <w:t xml:space="preserve">Điều 4: </w:t>
            </w:r>
            <w:r w:rsidRPr="00E80671">
              <w:rPr>
                <w:rFonts w:ascii="Times New Roman" w:hAnsi="Times New Roman"/>
                <w:bCs/>
                <w:color w:val="000000"/>
                <w:sz w:val="24"/>
                <w:szCs w:val="24"/>
              </w:rPr>
              <w:t>Mục tiêu hoạt động của Công ty</w:t>
            </w:r>
          </w:p>
          <w:p w:rsidR="00602242" w:rsidRDefault="0060224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Khoản 1: </w:t>
            </w:r>
            <w:r w:rsidRPr="00B50771">
              <w:rPr>
                <w:rFonts w:ascii="Times New Roman" w:hAnsi="Times New Roman"/>
                <w:b/>
                <w:bCs/>
                <w:i/>
                <w:color w:val="000000"/>
                <w:sz w:val="24"/>
                <w:szCs w:val="24"/>
              </w:rPr>
              <w:t>Ngành, nghề</w:t>
            </w:r>
            <w:r>
              <w:rPr>
                <w:rFonts w:ascii="Times New Roman" w:hAnsi="Times New Roman"/>
                <w:bCs/>
                <w:color w:val="000000"/>
                <w:sz w:val="24"/>
                <w:szCs w:val="24"/>
              </w:rPr>
              <w:t xml:space="preserve"> kinh doanh của Công ty là:</w:t>
            </w:r>
          </w:p>
          <w:tbl>
            <w:tblPr>
              <w:tblStyle w:val="TableGrid"/>
              <w:tblW w:w="0" w:type="auto"/>
              <w:tblLook w:val="04A0" w:firstRow="1" w:lastRow="0" w:firstColumn="1" w:lastColumn="0" w:noHBand="0" w:noVBand="1"/>
            </w:tblPr>
            <w:tblGrid>
              <w:gridCol w:w="1150"/>
              <w:gridCol w:w="3760"/>
              <w:gridCol w:w="2235"/>
            </w:tblGrid>
            <w:tr w:rsidR="00602242" w:rsidRPr="00B50771" w:rsidTr="00084B98">
              <w:tc>
                <w:tcPr>
                  <w:tcW w:w="1163" w:type="dxa"/>
                </w:tcPr>
                <w:p w:rsidR="00602242" w:rsidRPr="00B50771" w:rsidRDefault="00602242" w:rsidP="00084B98">
                  <w:pPr>
                    <w:tabs>
                      <w:tab w:val="left" w:pos="335"/>
                    </w:tabs>
                    <w:spacing w:before="120" w:after="120" w:line="300" w:lineRule="exact"/>
                    <w:jc w:val="center"/>
                    <w:rPr>
                      <w:rFonts w:ascii="Times New Roman" w:hAnsi="Times New Roman"/>
                      <w:b/>
                      <w:bCs/>
                      <w:color w:val="000000"/>
                      <w:sz w:val="20"/>
                      <w:szCs w:val="20"/>
                    </w:rPr>
                  </w:pPr>
                  <w:r w:rsidRPr="00B50771">
                    <w:rPr>
                      <w:rFonts w:ascii="Times New Roman" w:hAnsi="Times New Roman"/>
                      <w:b/>
                      <w:bCs/>
                      <w:color w:val="000000"/>
                      <w:sz w:val="20"/>
                      <w:szCs w:val="20"/>
                    </w:rPr>
                    <w:t>STT</w:t>
                  </w:r>
                </w:p>
              </w:tc>
              <w:tc>
                <w:tcPr>
                  <w:tcW w:w="3827" w:type="dxa"/>
                </w:tcPr>
                <w:p w:rsidR="00602242" w:rsidRPr="00B50771" w:rsidRDefault="00602242" w:rsidP="00084B98">
                  <w:pPr>
                    <w:tabs>
                      <w:tab w:val="left" w:pos="335"/>
                    </w:tabs>
                    <w:spacing w:before="120" w:after="120" w:line="300" w:lineRule="exact"/>
                    <w:jc w:val="center"/>
                    <w:rPr>
                      <w:rFonts w:ascii="Times New Roman" w:hAnsi="Times New Roman"/>
                      <w:b/>
                      <w:bCs/>
                      <w:color w:val="000000"/>
                      <w:sz w:val="20"/>
                      <w:szCs w:val="20"/>
                    </w:rPr>
                  </w:pPr>
                  <w:r w:rsidRPr="00B50771">
                    <w:rPr>
                      <w:rFonts w:ascii="Times New Roman" w:hAnsi="Times New Roman"/>
                      <w:b/>
                      <w:bCs/>
                      <w:color w:val="000000"/>
                      <w:sz w:val="20"/>
                      <w:szCs w:val="20"/>
                    </w:rPr>
                    <w:t>Ngành nghề kinh doanh</w:t>
                  </w:r>
                </w:p>
              </w:tc>
              <w:tc>
                <w:tcPr>
                  <w:tcW w:w="2268" w:type="dxa"/>
                </w:tcPr>
                <w:p w:rsidR="00602242" w:rsidRPr="00B50771" w:rsidRDefault="00602242" w:rsidP="00084B98">
                  <w:pPr>
                    <w:tabs>
                      <w:tab w:val="left" w:pos="335"/>
                    </w:tabs>
                    <w:spacing w:before="120" w:after="120" w:line="300" w:lineRule="exact"/>
                    <w:jc w:val="center"/>
                    <w:rPr>
                      <w:rFonts w:ascii="Times New Roman" w:hAnsi="Times New Roman"/>
                      <w:b/>
                      <w:bCs/>
                      <w:color w:val="000000"/>
                      <w:sz w:val="20"/>
                      <w:szCs w:val="20"/>
                    </w:rPr>
                  </w:pPr>
                  <w:r>
                    <w:rPr>
                      <w:rFonts w:ascii="Times New Roman" w:hAnsi="Times New Roman"/>
                      <w:b/>
                      <w:bCs/>
                      <w:color w:val="000000"/>
                      <w:sz w:val="20"/>
                      <w:szCs w:val="20"/>
                    </w:rPr>
                    <w:t>Mã ngành</w:t>
                  </w:r>
                </w:p>
              </w:tc>
            </w:tr>
            <w:tr w:rsidR="00602242" w:rsidRPr="00B50771" w:rsidTr="00084B98">
              <w:tc>
                <w:tcPr>
                  <w:tcW w:w="7258" w:type="dxa"/>
                  <w:gridSpan w:val="3"/>
                </w:tcPr>
                <w:p w:rsidR="00602242" w:rsidRPr="00FD705E" w:rsidRDefault="00602242" w:rsidP="00084B98">
                  <w:pPr>
                    <w:tabs>
                      <w:tab w:val="left" w:pos="335"/>
                    </w:tabs>
                    <w:spacing w:before="120" w:after="120" w:line="300" w:lineRule="exact"/>
                    <w:jc w:val="center"/>
                    <w:rPr>
                      <w:rFonts w:ascii="Times New Roman" w:hAnsi="Times New Roman"/>
                      <w:b/>
                      <w:bCs/>
                      <w:color w:val="000000"/>
                      <w:sz w:val="24"/>
                      <w:szCs w:val="24"/>
                      <w:lang w:val="vi-VN"/>
                    </w:rPr>
                  </w:pPr>
                  <w:r w:rsidRPr="00FD705E">
                    <w:rPr>
                      <w:rFonts w:ascii="Times New Roman" w:hAnsi="Times New Roman"/>
                      <w:b/>
                      <w:bCs/>
                      <w:i/>
                      <w:color w:val="000000"/>
                      <w:sz w:val="24"/>
                      <w:szCs w:val="24"/>
                    </w:rPr>
                    <w:t>(Chi tiết theo Giấy chứng nhận đăng ký kinh doanh)</w:t>
                  </w:r>
                </w:p>
              </w:tc>
            </w:tr>
          </w:tbl>
          <w:p w:rsidR="00602242" w:rsidRPr="00CC4B93" w:rsidRDefault="00602242" w:rsidP="00084B98">
            <w:pPr>
              <w:tabs>
                <w:tab w:val="left" w:pos="335"/>
              </w:tabs>
              <w:spacing w:before="120" w:after="120" w:line="300" w:lineRule="exact"/>
              <w:jc w:val="both"/>
              <w:rPr>
                <w:rFonts w:ascii="Times New Roman" w:hAnsi="Times New Roman"/>
                <w:b/>
                <w:bCs/>
                <w:color w:val="000000"/>
                <w:sz w:val="24"/>
                <w:szCs w:val="24"/>
                <w:lang w:val="vi-VN"/>
              </w:rPr>
            </w:pPr>
          </w:p>
        </w:tc>
      </w:tr>
      <w:tr w:rsidR="00602242" w:rsidRPr="00CC4B93" w:rsidTr="00197DAF">
        <w:tc>
          <w:tcPr>
            <w:tcW w:w="851" w:type="dxa"/>
            <w:vMerge/>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tcBorders>
            <w:shd w:val="clear" w:color="auto" w:fill="auto"/>
          </w:tcPr>
          <w:p w:rsidR="00602242" w:rsidRDefault="00602242" w:rsidP="00084B98">
            <w:pPr>
              <w:tabs>
                <w:tab w:val="left" w:pos="335"/>
              </w:tabs>
              <w:spacing w:before="120" w:after="120" w:line="300" w:lineRule="exact"/>
              <w:jc w:val="both"/>
              <w:rPr>
                <w:rFonts w:ascii="Times New Roman" w:hAnsi="Times New Roman"/>
                <w:bCs/>
                <w:color w:val="000000"/>
                <w:sz w:val="24"/>
                <w:szCs w:val="24"/>
              </w:rPr>
            </w:pPr>
            <w:r w:rsidRPr="00FD705E">
              <w:rPr>
                <w:rFonts w:ascii="Times New Roman" w:hAnsi="Times New Roman"/>
                <w:bCs/>
                <w:color w:val="000000"/>
                <w:sz w:val="24"/>
                <w:szCs w:val="24"/>
              </w:rPr>
              <w:t>Khoản 2:</w:t>
            </w:r>
            <w:r>
              <w:rPr>
                <w:rFonts w:ascii="Times New Roman" w:hAnsi="Times New Roman"/>
                <w:bCs/>
                <w:color w:val="000000"/>
                <w:sz w:val="24"/>
                <w:szCs w:val="24"/>
              </w:rPr>
              <w:t xml:space="preserve"> Mục tiêu hoạt động của Công ty:</w:t>
            </w:r>
          </w:p>
          <w:p w:rsidR="00602242" w:rsidRPr="00FD705E" w:rsidRDefault="00602242" w:rsidP="00084B98">
            <w:pPr>
              <w:tabs>
                <w:tab w:val="left" w:pos="335"/>
              </w:tabs>
              <w:spacing w:before="120" w:after="120" w:line="300" w:lineRule="exact"/>
              <w:jc w:val="both"/>
              <w:rPr>
                <w:rFonts w:ascii="Times New Roman" w:hAnsi="Times New Roman"/>
                <w:bCs/>
                <w:color w:val="000000"/>
                <w:sz w:val="24"/>
                <w:szCs w:val="24"/>
                <w:u w:val="single"/>
              </w:rPr>
            </w:pPr>
            <w:r w:rsidRPr="00FD705E">
              <w:rPr>
                <w:rFonts w:ascii="Times New Roman" w:hAnsi="Times New Roman"/>
                <w:bCs/>
                <w:color w:val="000000"/>
                <w:sz w:val="24"/>
                <w:szCs w:val="24"/>
                <w:u w:val="single"/>
              </w:rPr>
              <w:t>Công ty được thành lập để huy động vốn và sử dụng vốn có hiệu quả trong việc phát triển sản xuất kinh doanh về bao bì đựng xi măng và các lĩnh vực khác nhằm mục tiêu thu lợi nhuận tối đa, tạo công ăn việc làm ổn định cho người lao động, tăng lợi tức cho các cổ đông, đóng góp cho ngân sách nhà nước và phát triển Công ty ngày càng lớn mạnh.</w:t>
            </w:r>
          </w:p>
        </w:tc>
        <w:tc>
          <w:tcPr>
            <w:tcW w:w="7371" w:type="dxa"/>
            <w:tcBorders>
              <w:top w:val="dotted" w:sz="4" w:space="0" w:color="auto"/>
            </w:tcBorders>
            <w:shd w:val="clear" w:color="auto" w:fill="auto"/>
          </w:tcPr>
          <w:p w:rsidR="00602242" w:rsidRPr="00CC4B93" w:rsidRDefault="00602242" w:rsidP="00084B98">
            <w:pPr>
              <w:tabs>
                <w:tab w:val="left" w:pos="335"/>
              </w:tabs>
              <w:spacing w:before="120" w:after="120" w:line="300" w:lineRule="exact"/>
              <w:jc w:val="both"/>
              <w:rPr>
                <w:rFonts w:ascii="Times New Roman" w:hAnsi="Times New Roman"/>
                <w:b/>
                <w:bCs/>
                <w:color w:val="000000"/>
                <w:sz w:val="24"/>
                <w:szCs w:val="24"/>
                <w:lang w:val="vi-VN"/>
              </w:rPr>
            </w:pPr>
            <w:r w:rsidRPr="00FD705E">
              <w:rPr>
                <w:rFonts w:ascii="Times New Roman" w:hAnsi="Times New Roman"/>
                <w:bCs/>
                <w:color w:val="000000"/>
                <w:sz w:val="24"/>
                <w:szCs w:val="24"/>
              </w:rPr>
              <w:t>Khoản 2:</w:t>
            </w:r>
            <w:r>
              <w:rPr>
                <w:rFonts w:ascii="Times New Roman" w:hAnsi="Times New Roman"/>
                <w:bCs/>
                <w:color w:val="000000"/>
                <w:sz w:val="24"/>
                <w:szCs w:val="24"/>
              </w:rPr>
              <w:t xml:space="preserve"> Mục tiêu hoạt động của Công ty </w:t>
            </w:r>
            <w:r w:rsidRPr="00FD705E">
              <w:rPr>
                <w:rFonts w:ascii="Times New Roman" w:hAnsi="Times New Roman"/>
                <w:b/>
                <w:bCs/>
                <w:i/>
                <w:color w:val="000000"/>
                <w:sz w:val="24"/>
                <w:szCs w:val="24"/>
              </w:rPr>
              <w:t>là kinh doanh có lãi, đảm bảo quyền lợi cho các cổ đông, người lao động; hoàn thành các nghĩa vụ thuế đối với nhà nước và phát triển Công ty ngày càng lớn mạnh.</w:t>
            </w:r>
          </w:p>
        </w:tc>
      </w:tr>
      <w:tr w:rsidR="00602242" w:rsidRPr="00CC4B93" w:rsidTr="00197DAF">
        <w:tc>
          <w:tcPr>
            <w:tcW w:w="851" w:type="dxa"/>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r>
              <w:rPr>
                <w:rFonts w:ascii="Times New Roman" w:hAnsi="Times New Roman"/>
                <w:bCs/>
                <w:color w:val="000000"/>
                <w:sz w:val="24"/>
                <w:szCs w:val="24"/>
              </w:rPr>
              <w:t>6</w:t>
            </w:r>
          </w:p>
        </w:tc>
        <w:tc>
          <w:tcPr>
            <w:tcW w:w="7229" w:type="dxa"/>
            <w:shd w:val="clear" w:color="auto" w:fill="auto"/>
          </w:tcPr>
          <w:p w:rsidR="00602242" w:rsidRPr="00CC4B93" w:rsidRDefault="00602242" w:rsidP="00084B98">
            <w:pPr>
              <w:tabs>
                <w:tab w:val="left" w:pos="335"/>
              </w:tabs>
              <w:spacing w:before="120" w:after="120" w:line="300" w:lineRule="exact"/>
              <w:rPr>
                <w:rFonts w:ascii="Times New Roman" w:hAnsi="Times New Roman"/>
                <w:bCs/>
                <w:sz w:val="24"/>
                <w:szCs w:val="24"/>
              </w:rPr>
            </w:pPr>
            <w:r>
              <w:rPr>
                <w:rFonts w:ascii="Times New Roman" w:hAnsi="Times New Roman"/>
                <w:bCs/>
                <w:sz w:val="24"/>
                <w:szCs w:val="24"/>
              </w:rPr>
              <w:t>CHƯƠNG</w:t>
            </w:r>
            <w:r w:rsidRPr="00CC4B93">
              <w:rPr>
                <w:rFonts w:ascii="Times New Roman" w:hAnsi="Times New Roman"/>
                <w:bCs/>
                <w:sz w:val="24"/>
                <w:szCs w:val="24"/>
              </w:rPr>
              <w:t xml:space="preserve"> IV: VỐN ĐIỀU LỆ, CỔ PHẦN, </w:t>
            </w:r>
            <w:r w:rsidRPr="00F316C2">
              <w:rPr>
                <w:rFonts w:ascii="Times New Roman" w:hAnsi="Times New Roman"/>
                <w:bCs/>
                <w:sz w:val="24"/>
                <w:szCs w:val="24"/>
              </w:rPr>
              <w:t>CỔ PHIẾU</w:t>
            </w:r>
          </w:p>
        </w:tc>
        <w:tc>
          <w:tcPr>
            <w:tcW w:w="7371" w:type="dxa"/>
            <w:shd w:val="clear" w:color="auto" w:fill="auto"/>
          </w:tcPr>
          <w:p w:rsidR="00602242" w:rsidRPr="00BB0636" w:rsidRDefault="00602242" w:rsidP="00084B98">
            <w:pPr>
              <w:pStyle w:val="Heading1"/>
              <w:spacing w:before="120" w:after="120"/>
              <w:rPr>
                <w:sz w:val="22"/>
                <w:szCs w:val="22"/>
              </w:rPr>
            </w:pPr>
            <w:r w:rsidRPr="00BB0636">
              <w:rPr>
                <w:b w:val="0"/>
                <w:i w:val="0"/>
                <w:sz w:val="22"/>
                <w:szCs w:val="22"/>
              </w:rPr>
              <w:t>CHƯƠNG IV: VỐN ĐIỀU LỆ, CỔ PHẦN</w:t>
            </w:r>
            <w:r w:rsidR="00F316C2" w:rsidRPr="00BB0636">
              <w:rPr>
                <w:b w:val="0"/>
                <w:i w:val="0"/>
                <w:sz w:val="22"/>
                <w:szCs w:val="22"/>
              </w:rPr>
              <w:t>, CỔ PHIẾU</w:t>
            </w:r>
            <w:r w:rsidR="00F316C2" w:rsidRPr="00BB0636">
              <w:rPr>
                <w:sz w:val="22"/>
                <w:szCs w:val="22"/>
              </w:rPr>
              <w:t xml:space="preserve"> </w:t>
            </w:r>
            <w:r w:rsidRPr="00BB0636">
              <w:rPr>
                <w:sz w:val="22"/>
                <w:szCs w:val="22"/>
              </w:rPr>
              <w:t>VÀ CHUYỂN NHƯỢNG CỔ PHẦN</w:t>
            </w:r>
          </w:p>
        </w:tc>
      </w:tr>
      <w:tr w:rsidR="00602242" w:rsidRPr="00CC4B93" w:rsidTr="00197DAF">
        <w:tc>
          <w:tcPr>
            <w:tcW w:w="851" w:type="dxa"/>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602242" w:rsidRPr="00CC4B93" w:rsidRDefault="00602242" w:rsidP="00084B98">
            <w:pPr>
              <w:tabs>
                <w:tab w:val="left" w:pos="335"/>
              </w:tabs>
              <w:spacing w:before="120" w:after="120" w:line="300" w:lineRule="exact"/>
              <w:rPr>
                <w:rFonts w:ascii="Times New Roman" w:hAnsi="Times New Roman"/>
                <w:bCs/>
                <w:color w:val="000000"/>
                <w:sz w:val="24"/>
                <w:szCs w:val="24"/>
              </w:rPr>
            </w:pPr>
            <w:r w:rsidRPr="00E80671">
              <w:rPr>
                <w:rFonts w:ascii="Times New Roman" w:hAnsi="Times New Roman"/>
                <w:b/>
                <w:bCs/>
                <w:color w:val="000000"/>
                <w:sz w:val="24"/>
                <w:szCs w:val="24"/>
              </w:rPr>
              <w:t>Điều 6.</w:t>
            </w:r>
            <w:r w:rsidRPr="00CC4B93">
              <w:rPr>
                <w:rFonts w:ascii="Times New Roman" w:hAnsi="Times New Roman"/>
                <w:bCs/>
                <w:color w:val="000000"/>
                <w:sz w:val="24"/>
                <w:szCs w:val="24"/>
              </w:rPr>
              <w:t xml:space="preserve"> </w:t>
            </w:r>
            <w:r w:rsidRPr="00E80671">
              <w:rPr>
                <w:rFonts w:ascii="Times New Roman" w:hAnsi="Times New Roman"/>
                <w:bCs/>
                <w:color w:val="000000"/>
                <w:sz w:val="24"/>
                <w:szCs w:val="24"/>
              </w:rPr>
              <w:t xml:space="preserve">Vốn điều lệ, cổ phần, </w:t>
            </w:r>
            <w:r w:rsidRPr="00E80671">
              <w:rPr>
                <w:rFonts w:ascii="Times New Roman" w:hAnsi="Times New Roman"/>
                <w:bCs/>
                <w:color w:val="000000"/>
                <w:sz w:val="24"/>
                <w:szCs w:val="24"/>
                <w:u w:val="single"/>
              </w:rPr>
              <w:t>cổ phiếu</w:t>
            </w:r>
          </w:p>
        </w:tc>
        <w:tc>
          <w:tcPr>
            <w:tcW w:w="7371" w:type="dxa"/>
            <w:shd w:val="clear" w:color="auto" w:fill="auto"/>
          </w:tcPr>
          <w:p w:rsidR="00084B98" w:rsidRPr="00E80671" w:rsidRDefault="00602242" w:rsidP="00084B98">
            <w:pPr>
              <w:pStyle w:val="Heading1"/>
              <w:spacing w:before="120" w:after="120"/>
              <w:rPr>
                <w:i w:val="0"/>
              </w:rPr>
            </w:pPr>
            <w:r w:rsidRPr="00E80671">
              <w:rPr>
                <w:i w:val="0"/>
              </w:rPr>
              <w:t xml:space="preserve">Điều 6. </w:t>
            </w:r>
            <w:r w:rsidRPr="00E80671">
              <w:rPr>
                <w:b w:val="0"/>
                <w:i w:val="0"/>
              </w:rPr>
              <w:t>Vốn điều lệ, cổ phần</w:t>
            </w:r>
            <w:r w:rsidR="00084B98" w:rsidRPr="00E80671">
              <w:rPr>
                <w:i w:val="0"/>
              </w:rPr>
              <w:t xml:space="preserve">               </w:t>
            </w:r>
          </w:p>
          <w:p w:rsidR="00602242" w:rsidRPr="00CC4B93" w:rsidRDefault="00BB0636" w:rsidP="00084B98">
            <w:pPr>
              <w:pStyle w:val="Heading1"/>
              <w:spacing w:before="120" w:after="120"/>
            </w:pPr>
            <w:r>
              <w:rPr>
                <w:b w:val="0"/>
                <w:i w:val="0"/>
              </w:rPr>
              <w:t>L</w:t>
            </w:r>
            <w:r w:rsidRPr="00BB0636">
              <w:rPr>
                <w:b w:val="0"/>
                <w:i w:val="0"/>
              </w:rPr>
              <w:t xml:space="preserve">ược </w:t>
            </w:r>
            <w:r w:rsidR="00602242" w:rsidRPr="00BB0636">
              <w:rPr>
                <w:b w:val="0"/>
                <w:i w:val="0"/>
              </w:rPr>
              <w:t>bỏ</w:t>
            </w:r>
            <w:r>
              <w:rPr>
                <w:b w:val="0"/>
                <w:i w:val="0"/>
              </w:rPr>
              <w:t>:</w:t>
            </w:r>
            <w:r w:rsidR="00602242" w:rsidRPr="00CC4B93">
              <w:t xml:space="preserve"> “cổ phiếu”</w:t>
            </w:r>
          </w:p>
        </w:tc>
      </w:tr>
      <w:tr w:rsidR="00F316C2" w:rsidRPr="00CC4B93" w:rsidTr="00197DAF">
        <w:tc>
          <w:tcPr>
            <w:tcW w:w="851" w:type="dxa"/>
            <w:vAlign w:val="center"/>
          </w:tcPr>
          <w:p w:rsidR="00F316C2" w:rsidRPr="00CC4B93" w:rsidRDefault="00F316C2"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F316C2" w:rsidRPr="00E80671" w:rsidRDefault="00B23372" w:rsidP="00084B98">
            <w:pPr>
              <w:tabs>
                <w:tab w:val="left" w:pos="335"/>
              </w:tabs>
              <w:spacing w:before="120" w:after="120" w:line="300" w:lineRule="exact"/>
              <w:rPr>
                <w:rFonts w:ascii="Times New Roman" w:hAnsi="Times New Roman"/>
                <w:b/>
                <w:bCs/>
                <w:color w:val="000000"/>
                <w:sz w:val="24"/>
                <w:szCs w:val="24"/>
              </w:rPr>
            </w:pPr>
            <w:r w:rsidRPr="00E80671">
              <w:rPr>
                <w:rFonts w:ascii="Times New Roman" w:hAnsi="Times New Roman"/>
                <w:b/>
                <w:bCs/>
                <w:color w:val="000000"/>
                <w:sz w:val="24"/>
                <w:szCs w:val="24"/>
              </w:rPr>
              <w:t xml:space="preserve">Điều 7. </w:t>
            </w:r>
            <w:r w:rsidRPr="00E80671">
              <w:rPr>
                <w:rFonts w:ascii="Times New Roman" w:hAnsi="Times New Roman"/>
                <w:bCs/>
                <w:color w:val="000000"/>
                <w:sz w:val="24"/>
                <w:szCs w:val="24"/>
              </w:rPr>
              <w:t>Chứng nhận cổ phiếu</w:t>
            </w:r>
          </w:p>
          <w:p w:rsidR="00B23372" w:rsidRPr="00CC4B93" w:rsidRDefault="00B23372"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Khoản 1: Cổ phiếu là chứng chỉ do Công ty phát hành</w:t>
            </w:r>
            <w:r w:rsidR="0003629C">
              <w:rPr>
                <w:rFonts w:ascii="Times New Roman" w:hAnsi="Times New Roman"/>
                <w:bCs/>
                <w:color w:val="000000"/>
                <w:sz w:val="24"/>
                <w:szCs w:val="24"/>
              </w:rPr>
              <w:t xml:space="preserve">, bút toán ghi sổ hoặc dữ liệu điện tử xác nhận quyền sở hữu </w:t>
            </w:r>
            <w:r w:rsidR="0003629C" w:rsidRPr="0003629C">
              <w:rPr>
                <w:rFonts w:ascii="Times New Roman" w:hAnsi="Times New Roman"/>
                <w:bCs/>
                <w:color w:val="000000"/>
                <w:sz w:val="24"/>
                <w:szCs w:val="24"/>
                <w:u w:val="single"/>
              </w:rPr>
              <w:t>của cổ đông đối với</w:t>
            </w:r>
            <w:r w:rsidR="0003629C">
              <w:rPr>
                <w:rFonts w:ascii="Times New Roman" w:hAnsi="Times New Roman"/>
                <w:bCs/>
                <w:color w:val="000000"/>
                <w:sz w:val="24"/>
                <w:szCs w:val="24"/>
              </w:rPr>
              <w:t xml:space="preserve"> một hoặc một số cổ phần của Công ty.</w:t>
            </w:r>
          </w:p>
        </w:tc>
        <w:tc>
          <w:tcPr>
            <w:tcW w:w="7371" w:type="dxa"/>
            <w:shd w:val="clear" w:color="auto" w:fill="auto"/>
          </w:tcPr>
          <w:p w:rsidR="0003629C" w:rsidRPr="00E80671" w:rsidRDefault="0003629C" w:rsidP="00084B98">
            <w:pPr>
              <w:tabs>
                <w:tab w:val="left" w:pos="335"/>
              </w:tabs>
              <w:spacing w:before="120" w:after="120" w:line="300" w:lineRule="exact"/>
              <w:rPr>
                <w:rFonts w:ascii="Times New Roman" w:hAnsi="Times New Roman"/>
                <w:b/>
                <w:bCs/>
                <w:color w:val="000000"/>
                <w:sz w:val="24"/>
                <w:szCs w:val="24"/>
              </w:rPr>
            </w:pPr>
            <w:r w:rsidRPr="00E80671">
              <w:rPr>
                <w:rFonts w:ascii="Times New Roman" w:hAnsi="Times New Roman"/>
                <w:b/>
                <w:bCs/>
                <w:color w:val="000000"/>
                <w:sz w:val="24"/>
                <w:szCs w:val="24"/>
              </w:rPr>
              <w:t xml:space="preserve">Điều 7. </w:t>
            </w:r>
            <w:r w:rsidRPr="00E80671">
              <w:rPr>
                <w:rFonts w:ascii="Times New Roman" w:hAnsi="Times New Roman"/>
                <w:bCs/>
                <w:color w:val="000000"/>
                <w:sz w:val="24"/>
                <w:szCs w:val="24"/>
              </w:rPr>
              <w:t>Chứng nhận cổ phiếu</w:t>
            </w:r>
          </w:p>
          <w:p w:rsidR="00F316C2" w:rsidRPr="0003629C" w:rsidRDefault="0003629C" w:rsidP="00084B98">
            <w:pPr>
              <w:pStyle w:val="Heading1"/>
              <w:spacing w:before="120" w:after="120"/>
            </w:pPr>
            <w:r w:rsidRPr="00BB0636">
              <w:rPr>
                <w:b w:val="0"/>
                <w:i w:val="0"/>
              </w:rPr>
              <w:t xml:space="preserve">Khoản 1: </w:t>
            </w:r>
            <w:r w:rsidRPr="00BB0636">
              <w:t>Cổ phiếu là chứng chỉ do Công ty phát hành, bút toán ghi sổ hoặc dữ liệu điện tử xác nhận quyền sở hữu một hoặc một số cổ phần của Công ty</w:t>
            </w:r>
            <w:r w:rsidR="00BB0636" w:rsidRPr="00BB0636">
              <w:t>.</w:t>
            </w:r>
          </w:p>
        </w:tc>
      </w:tr>
      <w:tr w:rsidR="00F316C2" w:rsidRPr="00CC4B93" w:rsidTr="00197DAF">
        <w:tc>
          <w:tcPr>
            <w:tcW w:w="851" w:type="dxa"/>
            <w:vAlign w:val="center"/>
          </w:tcPr>
          <w:p w:rsidR="00F316C2" w:rsidRPr="00CC4B93" w:rsidRDefault="00F316C2"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AA1BA5" w:rsidRDefault="0003629C" w:rsidP="00084B98">
            <w:pPr>
              <w:tabs>
                <w:tab w:val="left" w:pos="335"/>
              </w:tabs>
              <w:spacing w:before="120" w:after="120" w:line="300" w:lineRule="exact"/>
              <w:rPr>
                <w:rFonts w:ascii="Times New Roman" w:hAnsi="Times New Roman"/>
                <w:bCs/>
                <w:color w:val="000000"/>
                <w:sz w:val="24"/>
                <w:szCs w:val="24"/>
              </w:rPr>
            </w:pPr>
            <w:r>
              <w:rPr>
                <w:rFonts w:ascii="Times New Roman" w:hAnsi="Times New Roman"/>
                <w:bCs/>
                <w:color w:val="000000"/>
                <w:sz w:val="24"/>
                <w:szCs w:val="24"/>
              </w:rPr>
              <w:t xml:space="preserve">Khoản 4:…. </w:t>
            </w:r>
          </w:p>
          <w:p w:rsidR="00F316C2" w:rsidRPr="00AA1BA5" w:rsidRDefault="0003629C" w:rsidP="00084B98">
            <w:pPr>
              <w:tabs>
                <w:tab w:val="left" w:pos="335"/>
              </w:tabs>
              <w:spacing w:before="120" w:after="120" w:line="300" w:lineRule="exact"/>
              <w:rPr>
                <w:rFonts w:ascii="Times New Roman" w:hAnsi="Times New Roman"/>
                <w:bCs/>
                <w:color w:val="000000"/>
                <w:sz w:val="24"/>
                <w:szCs w:val="24"/>
                <w:u w:val="single"/>
              </w:rPr>
            </w:pPr>
            <w:r w:rsidRPr="00AA1BA5">
              <w:rPr>
                <w:rFonts w:ascii="Times New Roman" w:hAnsi="Times New Roman"/>
                <w:bCs/>
                <w:color w:val="000000"/>
                <w:sz w:val="24"/>
                <w:szCs w:val="24"/>
                <w:u w:val="single"/>
              </w:rPr>
              <w:t>“Đối với cổ phiếu</w:t>
            </w:r>
            <w:r w:rsidR="00AA1BA5" w:rsidRPr="00AA1BA5">
              <w:rPr>
                <w:rFonts w:ascii="Times New Roman" w:hAnsi="Times New Roman"/>
                <w:bCs/>
                <w:color w:val="000000"/>
                <w:sz w:val="24"/>
                <w:szCs w:val="24"/>
                <w:u w:val="single"/>
              </w:rPr>
              <w:t xml:space="preserve"> có tổng mệnh giá trên mười triệu…. cấp cổ phiếu mới.”</w:t>
            </w:r>
          </w:p>
        </w:tc>
        <w:tc>
          <w:tcPr>
            <w:tcW w:w="7371" w:type="dxa"/>
            <w:shd w:val="clear" w:color="auto" w:fill="auto"/>
          </w:tcPr>
          <w:p w:rsidR="00AA1BA5" w:rsidRPr="00BB0636" w:rsidRDefault="00AA1BA5" w:rsidP="00084B98">
            <w:pPr>
              <w:pStyle w:val="Heading1"/>
              <w:spacing w:before="120" w:after="120"/>
              <w:rPr>
                <w:b w:val="0"/>
                <w:i w:val="0"/>
              </w:rPr>
            </w:pPr>
            <w:r w:rsidRPr="00BB0636">
              <w:rPr>
                <w:b w:val="0"/>
                <w:i w:val="0"/>
              </w:rPr>
              <w:t xml:space="preserve">Khoản 4:…. </w:t>
            </w:r>
          </w:p>
          <w:p w:rsidR="00F316C2" w:rsidRPr="00CC4B93" w:rsidRDefault="00AA1BA5" w:rsidP="00084B98">
            <w:pPr>
              <w:pStyle w:val="Heading1"/>
              <w:spacing w:before="120" w:after="120"/>
            </w:pPr>
            <w:r w:rsidRPr="00BB0636">
              <w:rPr>
                <w:b w:val="0"/>
                <w:i w:val="0"/>
              </w:rPr>
              <w:t>Lược bỏ:</w:t>
            </w:r>
            <w:r w:rsidRPr="00E225B0">
              <w:t xml:space="preserve"> </w:t>
            </w:r>
            <w:r w:rsidRPr="00AA1BA5">
              <w:t>“Đối với cổ phiếu có tổng mệnh giá trên mười triệu…. cấp cổ phiếu mới.”</w:t>
            </w:r>
          </w:p>
        </w:tc>
      </w:tr>
      <w:tr w:rsidR="00602242" w:rsidRPr="00CC4B93" w:rsidTr="00197DAF">
        <w:tc>
          <w:tcPr>
            <w:tcW w:w="851" w:type="dxa"/>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602242" w:rsidRPr="00E80671" w:rsidRDefault="001C3C9E" w:rsidP="00084B98">
            <w:pPr>
              <w:tabs>
                <w:tab w:val="left" w:pos="335"/>
              </w:tabs>
              <w:spacing w:before="120" w:after="120" w:line="300" w:lineRule="exact"/>
              <w:rPr>
                <w:rFonts w:ascii="Times New Roman" w:hAnsi="Times New Roman"/>
                <w:b/>
                <w:bCs/>
                <w:color w:val="000000"/>
                <w:sz w:val="24"/>
                <w:szCs w:val="24"/>
              </w:rPr>
            </w:pPr>
            <w:r w:rsidRPr="00E80671">
              <w:rPr>
                <w:rFonts w:ascii="Times New Roman" w:hAnsi="Times New Roman"/>
                <w:b/>
                <w:bCs/>
                <w:color w:val="000000"/>
                <w:sz w:val="24"/>
                <w:szCs w:val="24"/>
              </w:rPr>
              <w:t xml:space="preserve">Điều 8: </w:t>
            </w:r>
            <w:r w:rsidRPr="00E80671">
              <w:rPr>
                <w:rFonts w:ascii="Times New Roman" w:hAnsi="Times New Roman"/>
                <w:bCs/>
                <w:color w:val="000000"/>
                <w:sz w:val="24"/>
                <w:szCs w:val="24"/>
                <w:u w:val="single"/>
              </w:rPr>
              <w:t>Phát hành trái phiếu và</w:t>
            </w:r>
            <w:r w:rsidRPr="00E80671">
              <w:rPr>
                <w:rFonts w:ascii="Times New Roman" w:hAnsi="Times New Roman"/>
                <w:bCs/>
                <w:color w:val="000000"/>
                <w:sz w:val="24"/>
                <w:szCs w:val="24"/>
              </w:rPr>
              <w:t xml:space="preserve"> chứng chỉ chứng khoán khác</w:t>
            </w:r>
          </w:p>
        </w:tc>
        <w:tc>
          <w:tcPr>
            <w:tcW w:w="7371" w:type="dxa"/>
            <w:shd w:val="clear" w:color="auto" w:fill="auto"/>
          </w:tcPr>
          <w:p w:rsidR="00602242" w:rsidRPr="00CC4B93" w:rsidRDefault="001C3C9E" w:rsidP="00084B98">
            <w:pPr>
              <w:pStyle w:val="Heading1"/>
              <w:spacing w:before="120" w:after="120"/>
            </w:pPr>
            <w:r w:rsidRPr="00197DAF">
              <w:rPr>
                <w:rFonts w:eastAsia="Calibri"/>
                <w:bCs/>
                <w:i w:val="0"/>
                <w:kern w:val="0"/>
                <w:lang w:val="en-US"/>
              </w:rPr>
              <w:t>Điều 8:</w:t>
            </w:r>
            <w:r>
              <w:t xml:space="preserve"> </w:t>
            </w:r>
            <w:r w:rsidRPr="001C3C9E">
              <w:t>Chứng chỉ chứng khoán khác</w:t>
            </w:r>
          </w:p>
        </w:tc>
      </w:tr>
      <w:tr w:rsidR="00602242" w:rsidRPr="00CC4B93" w:rsidTr="00197DAF">
        <w:tc>
          <w:tcPr>
            <w:tcW w:w="851" w:type="dxa"/>
            <w:vAlign w:val="center"/>
          </w:tcPr>
          <w:p w:rsidR="00602242" w:rsidRPr="00CC4B93" w:rsidRDefault="00602242"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602242" w:rsidRDefault="001C3C9E"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10:</w:t>
            </w:r>
            <w:r>
              <w:rPr>
                <w:rFonts w:ascii="Times New Roman" w:hAnsi="Times New Roman"/>
                <w:bCs/>
                <w:color w:val="000000"/>
                <w:sz w:val="24"/>
                <w:szCs w:val="24"/>
              </w:rPr>
              <w:t xml:space="preserve"> Thu hồi cổ phần</w:t>
            </w:r>
          </w:p>
          <w:p w:rsidR="001C3C9E" w:rsidRPr="001C3C9E" w:rsidRDefault="001C3C9E" w:rsidP="00084B98">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Khoản 4: …….. “</w:t>
            </w:r>
            <w:r w:rsidRPr="001C3C9E">
              <w:rPr>
                <w:rFonts w:ascii="Times New Roman" w:hAnsi="Times New Roman"/>
                <w:bCs/>
                <w:color w:val="000000"/>
                <w:sz w:val="24"/>
                <w:szCs w:val="24"/>
                <w:u w:val="single"/>
              </w:rPr>
              <w:t>Trường hợp không bán hết số cổ phần bị thu hồi, Công ty phải đăng ký điều chỉnh vốn điều lệ bằng giá trị mệnh giá số cổ phần đã được thanh toán đủ theo quy định tại Điều 112 Luật doanh nghiệp”</w:t>
            </w:r>
          </w:p>
        </w:tc>
        <w:tc>
          <w:tcPr>
            <w:tcW w:w="7371" w:type="dxa"/>
            <w:shd w:val="clear" w:color="auto" w:fill="auto"/>
          </w:tcPr>
          <w:p w:rsidR="001C3C9E" w:rsidRDefault="001C3C9E"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10:</w:t>
            </w:r>
            <w:r>
              <w:rPr>
                <w:rFonts w:ascii="Times New Roman" w:hAnsi="Times New Roman"/>
                <w:bCs/>
                <w:color w:val="000000"/>
                <w:sz w:val="24"/>
                <w:szCs w:val="24"/>
              </w:rPr>
              <w:t xml:space="preserve"> Thu hồi cổ phần</w:t>
            </w:r>
          </w:p>
          <w:p w:rsidR="00602242" w:rsidRPr="00CC4B93" w:rsidRDefault="001C3C9E" w:rsidP="00084B98">
            <w:pPr>
              <w:tabs>
                <w:tab w:val="left" w:pos="335"/>
              </w:tabs>
              <w:spacing w:before="120" w:after="120" w:line="300" w:lineRule="exact"/>
              <w:jc w:val="both"/>
              <w:rPr>
                <w:rFonts w:ascii="Times New Roman" w:hAnsi="Times New Roman"/>
                <w:b/>
                <w:bCs/>
                <w:color w:val="000000"/>
                <w:sz w:val="24"/>
                <w:szCs w:val="24"/>
                <w:lang w:val="vi-VN"/>
              </w:rPr>
            </w:pPr>
            <w:r>
              <w:rPr>
                <w:rFonts w:ascii="Times New Roman" w:hAnsi="Times New Roman"/>
                <w:bCs/>
                <w:color w:val="000000"/>
                <w:sz w:val="24"/>
                <w:szCs w:val="24"/>
              </w:rPr>
              <w:t xml:space="preserve">Khoản 4: …….. </w:t>
            </w:r>
            <w:r w:rsidRPr="00E225B0">
              <w:rPr>
                <w:rFonts w:ascii="Times New Roman" w:hAnsi="Times New Roman"/>
                <w:bCs/>
                <w:color w:val="000000"/>
                <w:sz w:val="24"/>
                <w:szCs w:val="24"/>
              </w:rPr>
              <w:t xml:space="preserve">Lược bỏ: </w:t>
            </w:r>
            <w:r>
              <w:rPr>
                <w:rFonts w:ascii="Times New Roman" w:hAnsi="Times New Roman"/>
                <w:bCs/>
                <w:color w:val="000000"/>
                <w:sz w:val="24"/>
                <w:szCs w:val="24"/>
              </w:rPr>
              <w:t>“</w:t>
            </w:r>
            <w:r w:rsidRPr="001C3C9E">
              <w:rPr>
                <w:rFonts w:ascii="Times New Roman" w:hAnsi="Times New Roman"/>
                <w:b/>
                <w:bCs/>
                <w:i/>
                <w:color w:val="000000"/>
                <w:sz w:val="24"/>
                <w:szCs w:val="24"/>
              </w:rPr>
              <w:t>Trường hợp không bán hết số cổ phần bị thu hồi, Công ty phải đăng ký điều chỉnh vốn điều lệ bằng giá trị mệnh giá số cổ phần đã được thanh toán đủ theo quy định tại Điều 112 Luật doanh nghiệp”</w:t>
            </w:r>
          </w:p>
        </w:tc>
      </w:tr>
      <w:tr w:rsidR="003C642A" w:rsidRPr="00CC4B93" w:rsidTr="00197DAF">
        <w:tc>
          <w:tcPr>
            <w:tcW w:w="851" w:type="dxa"/>
            <w:tcBorders>
              <w:bottom w:val="single" w:sz="4" w:space="0" w:color="auto"/>
            </w:tcBorders>
            <w:vAlign w:val="center"/>
          </w:tcPr>
          <w:p w:rsidR="003C642A" w:rsidRPr="00CC4B93" w:rsidRDefault="003C642A"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bottom w:val="single" w:sz="4" w:space="0" w:color="auto"/>
            </w:tcBorders>
            <w:shd w:val="clear" w:color="auto" w:fill="auto"/>
          </w:tcPr>
          <w:p w:rsidR="003C642A" w:rsidRDefault="003C642A" w:rsidP="00084B98">
            <w:pPr>
              <w:tabs>
                <w:tab w:val="left" w:pos="335"/>
              </w:tabs>
              <w:spacing w:before="120" w:after="120" w:line="300" w:lineRule="exact"/>
              <w:rPr>
                <w:rFonts w:ascii="Times New Roman" w:hAnsi="Times New Roman"/>
                <w:bCs/>
                <w:color w:val="000000"/>
                <w:sz w:val="24"/>
                <w:szCs w:val="24"/>
                <w:u w:val="single"/>
              </w:rPr>
            </w:pPr>
            <w:r w:rsidRPr="00197DAF">
              <w:rPr>
                <w:rFonts w:ascii="Times New Roman" w:hAnsi="Times New Roman"/>
                <w:b/>
                <w:bCs/>
                <w:color w:val="000000"/>
                <w:sz w:val="24"/>
                <w:szCs w:val="24"/>
              </w:rPr>
              <w:t>Điều 11.</w:t>
            </w:r>
            <w:r w:rsidRPr="00CC4B93">
              <w:rPr>
                <w:rFonts w:ascii="Times New Roman" w:hAnsi="Times New Roman"/>
                <w:bCs/>
                <w:color w:val="000000"/>
                <w:sz w:val="24"/>
                <w:szCs w:val="24"/>
              </w:rPr>
              <w:t xml:space="preserve"> Cơ cấu tổ chức, </w:t>
            </w:r>
            <w:r w:rsidRPr="00CC4B93">
              <w:rPr>
                <w:rFonts w:ascii="Times New Roman" w:hAnsi="Times New Roman"/>
                <w:bCs/>
                <w:color w:val="000000"/>
                <w:sz w:val="24"/>
                <w:szCs w:val="24"/>
                <w:u w:val="single"/>
              </w:rPr>
              <w:t>quản trị và kiểm soát</w:t>
            </w:r>
          </w:p>
          <w:p w:rsidR="003C642A" w:rsidRPr="003C642A" w:rsidRDefault="003C642A" w:rsidP="00084B98">
            <w:pPr>
              <w:tabs>
                <w:tab w:val="left" w:pos="335"/>
              </w:tabs>
              <w:spacing w:before="120" w:after="120" w:line="300" w:lineRule="exact"/>
              <w:rPr>
                <w:rFonts w:ascii="Times New Roman" w:hAnsi="Times New Roman"/>
                <w:bCs/>
                <w:color w:val="000000"/>
                <w:sz w:val="24"/>
                <w:szCs w:val="24"/>
              </w:rPr>
            </w:pPr>
            <w:r w:rsidRPr="003C642A">
              <w:rPr>
                <w:rFonts w:ascii="Times New Roman" w:hAnsi="Times New Roman"/>
                <w:bCs/>
                <w:color w:val="000000"/>
                <w:sz w:val="24"/>
                <w:szCs w:val="24"/>
              </w:rPr>
              <w:t xml:space="preserve">Mục d: </w:t>
            </w:r>
            <w:r>
              <w:rPr>
                <w:rFonts w:ascii="Times New Roman" w:hAnsi="Times New Roman"/>
                <w:bCs/>
                <w:color w:val="000000"/>
                <w:sz w:val="24"/>
                <w:szCs w:val="24"/>
              </w:rPr>
              <w:t xml:space="preserve">Giám đốc </w:t>
            </w:r>
            <w:r w:rsidRPr="003C642A">
              <w:rPr>
                <w:rFonts w:ascii="Times New Roman" w:hAnsi="Times New Roman"/>
                <w:bCs/>
                <w:color w:val="000000"/>
                <w:sz w:val="24"/>
                <w:szCs w:val="24"/>
                <w:u w:val="single"/>
              </w:rPr>
              <w:t>điều hành</w:t>
            </w:r>
          </w:p>
        </w:tc>
        <w:tc>
          <w:tcPr>
            <w:tcW w:w="7371" w:type="dxa"/>
            <w:tcBorders>
              <w:bottom w:val="single" w:sz="4" w:space="0" w:color="auto"/>
            </w:tcBorders>
            <w:shd w:val="clear" w:color="auto" w:fill="auto"/>
          </w:tcPr>
          <w:p w:rsidR="003C642A" w:rsidRDefault="003C642A" w:rsidP="00084B98">
            <w:pPr>
              <w:pStyle w:val="Heading1"/>
              <w:spacing w:before="120" w:after="120"/>
            </w:pPr>
            <w:r w:rsidRPr="00197DAF">
              <w:rPr>
                <w:i w:val="0"/>
              </w:rPr>
              <w:t>Điều 11.</w:t>
            </w:r>
            <w:r w:rsidRPr="00CC4B93">
              <w:t xml:space="preserve"> </w:t>
            </w:r>
            <w:r w:rsidRPr="00197DAF">
              <w:rPr>
                <w:b w:val="0"/>
                <w:i w:val="0"/>
              </w:rPr>
              <w:t>Cơ cấu tổ chức,</w:t>
            </w:r>
            <w:r w:rsidRPr="00CC4B93">
              <w:t xml:space="preserve"> </w:t>
            </w:r>
            <w:r w:rsidRPr="003C642A">
              <w:t>quản lý Công ty</w:t>
            </w:r>
          </w:p>
          <w:p w:rsidR="003C642A" w:rsidRPr="003C642A" w:rsidRDefault="003C642A" w:rsidP="00084B98">
            <w:pPr>
              <w:spacing w:before="120" w:after="120" w:line="300" w:lineRule="exact"/>
              <w:rPr>
                <w:lang w:val="nl-NL"/>
              </w:rPr>
            </w:pPr>
            <w:r w:rsidRPr="003C642A">
              <w:rPr>
                <w:rFonts w:ascii="Times New Roman" w:hAnsi="Times New Roman"/>
                <w:bCs/>
                <w:color w:val="000000"/>
                <w:sz w:val="24"/>
                <w:szCs w:val="24"/>
              </w:rPr>
              <w:t xml:space="preserve">Mục d: </w:t>
            </w:r>
            <w:r w:rsidRPr="003C642A">
              <w:rPr>
                <w:rFonts w:ascii="Times New Roman" w:hAnsi="Times New Roman"/>
                <w:b/>
                <w:bCs/>
                <w:i/>
                <w:color w:val="000000"/>
                <w:sz w:val="24"/>
                <w:szCs w:val="24"/>
              </w:rPr>
              <w:t>Giám đốc</w:t>
            </w:r>
          </w:p>
        </w:tc>
      </w:tr>
      <w:tr w:rsidR="00197DAF" w:rsidRPr="00CC4B93" w:rsidTr="00197DAF">
        <w:tc>
          <w:tcPr>
            <w:tcW w:w="851" w:type="dxa"/>
            <w:vMerge w:val="restart"/>
            <w:vAlign w:val="center"/>
          </w:tcPr>
          <w:p w:rsidR="00197DAF" w:rsidRPr="00CC4B93" w:rsidRDefault="00197DAF"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bottom w:val="dotted" w:sz="4" w:space="0" w:color="auto"/>
            </w:tcBorders>
            <w:shd w:val="clear" w:color="auto" w:fill="auto"/>
          </w:tcPr>
          <w:p w:rsidR="00197DAF" w:rsidRDefault="00197DAF"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13:</w:t>
            </w:r>
            <w:r>
              <w:rPr>
                <w:rFonts w:ascii="Times New Roman" w:hAnsi="Times New Roman"/>
                <w:bCs/>
                <w:color w:val="000000"/>
                <w:sz w:val="24"/>
                <w:szCs w:val="24"/>
              </w:rPr>
              <w:t xml:space="preserve"> Nghĩa vụ của cổ đông</w:t>
            </w:r>
          </w:p>
          <w:p w:rsidR="00197DAF" w:rsidRDefault="00197DAF" w:rsidP="00084B98">
            <w:pPr>
              <w:keepNext/>
              <w:keepLine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 xml:space="preserve">Khoản 1: </w:t>
            </w:r>
            <w:r w:rsidRPr="008D2A6E">
              <w:rPr>
                <w:rFonts w:ascii="Times New Roman" w:hAnsi="Times New Roman"/>
                <w:bCs/>
                <w:color w:val="000000"/>
                <w:sz w:val="24"/>
                <w:szCs w:val="24"/>
              </w:rPr>
              <w:t>Tuân thủ Điều lệ Công ty và các quy chế của Công ty; chấp hành quyết định của Đại hội đồng cổ đông, Hội đồng quản trị</w:t>
            </w:r>
            <w:r>
              <w:rPr>
                <w:rFonts w:ascii="Times New Roman" w:hAnsi="Times New Roman"/>
                <w:bCs/>
                <w:color w:val="000000"/>
                <w:sz w:val="24"/>
                <w:szCs w:val="24"/>
              </w:rPr>
              <w:t>;</w:t>
            </w:r>
          </w:p>
          <w:p w:rsidR="00197DAF" w:rsidRPr="006B7476" w:rsidRDefault="00197DAF" w:rsidP="00084B98">
            <w:pPr>
              <w:keepNext/>
              <w:keepLines/>
              <w:spacing w:before="120" w:after="120" w:line="300" w:lineRule="exact"/>
              <w:jc w:val="both"/>
              <w:rPr>
                <w:rFonts w:ascii="Times New Roman" w:hAnsi="Times New Roman"/>
                <w:bCs/>
                <w:color w:val="000000"/>
                <w:sz w:val="24"/>
                <w:szCs w:val="24"/>
              </w:rPr>
            </w:pPr>
          </w:p>
        </w:tc>
        <w:tc>
          <w:tcPr>
            <w:tcW w:w="7371" w:type="dxa"/>
            <w:tcBorders>
              <w:bottom w:val="dotted" w:sz="4" w:space="0" w:color="auto"/>
            </w:tcBorders>
            <w:shd w:val="clear" w:color="auto" w:fill="auto"/>
          </w:tcPr>
          <w:p w:rsidR="00197DAF" w:rsidRDefault="00197DAF"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13:</w:t>
            </w:r>
            <w:r>
              <w:rPr>
                <w:rFonts w:ascii="Times New Roman" w:hAnsi="Times New Roman"/>
                <w:bCs/>
                <w:color w:val="000000"/>
                <w:sz w:val="24"/>
                <w:szCs w:val="24"/>
              </w:rPr>
              <w:t xml:space="preserve"> Nghĩa vụ của cổ đông</w:t>
            </w:r>
          </w:p>
          <w:p w:rsidR="00197DAF" w:rsidRPr="008D2A6E" w:rsidRDefault="00197DAF" w:rsidP="00084B98">
            <w:pPr>
              <w:keepNext/>
              <w:keepLines/>
              <w:spacing w:before="120" w:after="120" w:line="300" w:lineRule="exact"/>
              <w:jc w:val="both"/>
              <w:rPr>
                <w:rFonts w:ascii="Times New Roman" w:hAnsi="Times New Roman"/>
                <w:bCs/>
                <w:color w:val="000000"/>
                <w:sz w:val="24"/>
                <w:szCs w:val="24"/>
              </w:rPr>
            </w:pPr>
            <w:r>
              <w:rPr>
                <w:rFonts w:ascii="Times New Roman" w:hAnsi="Times New Roman"/>
                <w:bCs/>
                <w:color w:val="000000"/>
                <w:sz w:val="24"/>
                <w:szCs w:val="24"/>
              </w:rPr>
              <w:t xml:space="preserve">Khoản 1: </w:t>
            </w:r>
            <w:r w:rsidRPr="008D2A6E">
              <w:rPr>
                <w:rFonts w:ascii="Times New Roman" w:hAnsi="Times New Roman"/>
                <w:bCs/>
                <w:color w:val="000000"/>
                <w:sz w:val="24"/>
                <w:szCs w:val="24"/>
              </w:rPr>
              <w:t xml:space="preserve">Tuân thủ Điều lệ Công ty và các quy chế </w:t>
            </w:r>
            <w:r w:rsidRPr="008D2A6E">
              <w:rPr>
                <w:rFonts w:ascii="Times New Roman" w:hAnsi="Times New Roman"/>
                <w:b/>
                <w:bCs/>
                <w:i/>
                <w:color w:val="000000"/>
                <w:sz w:val="24"/>
                <w:szCs w:val="24"/>
              </w:rPr>
              <w:t xml:space="preserve">nội bộ </w:t>
            </w:r>
            <w:r w:rsidRPr="008D2A6E">
              <w:rPr>
                <w:rFonts w:ascii="Times New Roman" w:hAnsi="Times New Roman"/>
                <w:bCs/>
                <w:color w:val="000000"/>
                <w:sz w:val="24"/>
                <w:szCs w:val="24"/>
              </w:rPr>
              <w:t>của Công ty; chấp hành quyết định của Đại hội đồng cổ đông, Hội đồng quản trị;</w:t>
            </w:r>
          </w:p>
        </w:tc>
      </w:tr>
      <w:tr w:rsidR="00197DAF" w:rsidRPr="00CC4B93" w:rsidTr="00197DAF">
        <w:tc>
          <w:tcPr>
            <w:tcW w:w="851" w:type="dxa"/>
            <w:vMerge/>
            <w:vAlign w:val="center"/>
          </w:tcPr>
          <w:p w:rsidR="00197DAF" w:rsidRPr="00CC4B93" w:rsidRDefault="00197DAF"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bottom w:val="dotted" w:sz="4" w:space="0" w:color="auto"/>
            </w:tcBorders>
            <w:shd w:val="clear" w:color="auto" w:fill="auto"/>
          </w:tcPr>
          <w:p w:rsidR="00197DAF" w:rsidRPr="008D2A6E" w:rsidRDefault="00197DAF" w:rsidP="00084B98">
            <w:pPr>
              <w:keepNext/>
              <w:keepLines/>
              <w:spacing w:before="120" w:after="120" w:line="300" w:lineRule="exact"/>
              <w:jc w:val="both"/>
              <w:rPr>
                <w:rFonts w:ascii="Times New Roman" w:hAnsi="Times New Roman"/>
                <w:bCs/>
                <w:color w:val="000000"/>
                <w:sz w:val="24"/>
                <w:szCs w:val="24"/>
                <w:u w:val="single"/>
              </w:rPr>
            </w:pPr>
            <w:r>
              <w:rPr>
                <w:rFonts w:ascii="Times New Roman" w:hAnsi="Times New Roman"/>
                <w:bCs/>
                <w:color w:val="000000"/>
                <w:sz w:val="24"/>
                <w:szCs w:val="24"/>
              </w:rPr>
              <w:t xml:space="preserve">Khoản 2 - mục d: </w:t>
            </w:r>
            <w:r w:rsidRPr="008D2A6E">
              <w:rPr>
                <w:rFonts w:ascii="Times New Roman" w:hAnsi="Times New Roman"/>
                <w:bCs/>
                <w:color w:val="000000"/>
                <w:sz w:val="24"/>
                <w:szCs w:val="24"/>
              </w:rPr>
              <w:t>Gửi phiếu biểu quyết đến cuộc họp thông qua thư, fax, thư điện tử.</w:t>
            </w:r>
            <w:r>
              <w:rPr>
                <w:rFonts w:ascii="Times New Roman" w:hAnsi="Times New Roman"/>
                <w:bCs/>
                <w:color w:val="000000"/>
                <w:sz w:val="24"/>
                <w:szCs w:val="24"/>
              </w:rPr>
              <w:t xml:space="preserve"> </w:t>
            </w:r>
            <w:r w:rsidRPr="008D2A6E">
              <w:rPr>
                <w:rFonts w:ascii="Times New Roman" w:hAnsi="Times New Roman"/>
                <w:bCs/>
                <w:color w:val="000000"/>
                <w:sz w:val="24"/>
                <w:szCs w:val="24"/>
                <w:u w:val="single"/>
              </w:rPr>
              <w:t>Đại hội đồng cổ đông, Hội đồng quản trị;</w:t>
            </w:r>
          </w:p>
        </w:tc>
        <w:tc>
          <w:tcPr>
            <w:tcW w:w="7371" w:type="dxa"/>
            <w:tcBorders>
              <w:top w:val="dotted" w:sz="4" w:space="0" w:color="auto"/>
              <w:bottom w:val="dotted" w:sz="4" w:space="0" w:color="auto"/>
            </w:tcBorders>
            <w:shd w:val="clear" w:color="auto" w:fill="auto"/>
          </w:tcPr>
          <w:p w:rsidR="00197DAF" w:rsidRPr="008D2A6E" w:rsidRDefault="00197DAF" w:rsidP="00084B98">
            <w:pPr>
              <w:keepNext/>
              <w:keepLines/>
              <w:spacing w:before="120" w:after="120" w:line="300" w:lineRule="exact"/>
              <w:jc w:val="both"/>
              <w:rPr>
                <w:rFonts w:ascii="Times New Roman" w:hAnsi="Times New Roman"/>
                <w:b/>
                <w:bCs/>
                <w:i/>
                <w:color w:val="000000"/>
                <w:sz w:val="24"/>
                <w:szCs w:val="24"/>
              </w:rPr>
            </w:pPr>
            <w:r>
              <w:rPr>
                <w:rFonts w:ascii="Times New Roman" w:hAnsi="Times New Roman"/>
                <w:bCs/>
                <w:color w:val="000000"/>
                <w:sz w:val="24"/>
                <w:szCs w:val="24"/>
              </w:rPr>
              <w:t xml:space="preserve">Khoản 2 - mục d: </w:t>
            </w:r>
            <w:r w:rsidRPr="008D2A6E">
              <w:rPr>
                <w:rFonts w:ascii="Times New Roman" w:hAnsi="Times New Roman"/>
                <w:bCs/>
                <w:color w:val="000000"/>
                <w:sz w:val="24"/>
                <w:szCs w:val="24"/>
              </w:rPr>
              <w:t>Gửi phiếu biểu quyết đến cuộc họp thông qua thư, fax, thư điện tử.</w:t>
            </w:r>
            <w:r>
              <w:rPr>
                <w:rFonts w:ascii="Times New Roman" w:hAnsi="Times New Roman"/>
                <w:bCs/>
                <w:color w:val="000000"/>
                <w:sz w:val="24"/>
                <w:szCs w:val="24"/>
              </w:rPr>
              <w:t xml:space="preserve"> Lược bỏ: </w:t>
            </w:r>
            <w:r w:rsidRPr="008D2A6E">
              <w:rPr>
                <w:rFonts w:ascii="Times New Roman" w:hAnsi="Times New Roman"/>
                <w:b/>
                <w:bCs/>
                <w:i/>
                <w:color w:val="000000"/>
                <w:sz w:val="24"/>
                <w:szCs w:val="24"/>
              </w:rPr>
              <w:t>Đại hội đồng cổ đông, Hội đồng quản trị</w:t>
            </w:r>
            <w:r>
              <w:rPr>
                <w:rFonts w:ascii="Times New Roman" w:hAnsi="Times New Roman"/>
                <w:b/>
                <w:bCs/>
                <w:i/>
                <w:color w:val="000000"/>
                <w:sz w:val="24"/>
                <w:szCs w:val="24"/>
              </w:rPr>
              <w:t>;</w:t>
            </w:r>
          </w:p>
        </w:tc>
      </w:tr>
      <w:tr w:rsidR="00197DAF" w:rsidRPr="00CC4B93" w:rsidTr="00197DAF">
        <w:tc>
          <w:tcPr>
            <w:tcW w:w="851" w:type="dxa"/>
            <w:vMerge/>
            <w:vAlign w:val="center"/>
          </w:tcPr>
          <w:p w:rsidR="00197DAF" w:rsidRPr="00CC4B93" w:rsidRDefault="00197DAF" w:rsidP="00084B98">
            <w:pPr>
              <w:tabs>
                <w:tab w:val="left" w:pos="335"/>
              </w:tabs>
              <w:spacing w:before="120" w:after="120" w:line="300" w:lineRule="exact"/>
              <w:jc w:val="center"/>
              <w:rPr>
                <w:rFonts w:ascii="Times New Roman" w:hAnsi="Times New Roman"/>
                <w:bCs/>
                <w:color w:val="000000"/>
                <w:sz w:val="24"/>
                <w:szCs w:val="24"/>
              </w:rPr>
            </w:pPr>
          </w:p>
        </w:tc>
        <w:tc>
          <w:tcPr>
            <w:tcW w:w="7229" w:type="dxa"/>
            <w:tcBorders>
              <w:top w:val="dotted" w:sz="4" w:space="0" w:color="auto"/>
            </w:tcBorders>
            <w:shd w:val="clear" w:color="auto" w:fill="auto"/>
          </w:tcPr>
          <w:p w:rsidR="00197DAF" w:rsidRPr="008D2A6E" w:rsidRDefault="00197DAF" w:rsidP="00084B98">
            <w:pPr>
              <w:keepNext/>
              <w:keepLines/>
              <w:spacing w:before="120" w:after="120" w:line="300" w:lineRule="exact"/>
              <w:jc w:val="both"/>
              <w:rPr>
                <w:rFonts w:ascii="Times New Roman" w:hAnsi="Times New Roman"/>
                <w:color w:val="000000" w:themeColor="text1"/>
                <w:lang w:val="nl-NL"/>
              </w:rPr>
            </w:pPr>
            <w:r w:rsidRPr="008D2A6E">
              <w:rPr>
                <w:rFonts w:ascii="Times New Roman" w:hAnsi="Times New Roman"/>
                <w:bCs/>
                <w:color w:val="000000"/>
                <w:sz w:val="24"/>
                <w:szCs w:val="24"/>
              </w:rPr>
              <w:t>Khoản 6 - mục c:</w:t>
            </w:r>
            <w:r w:rsidRPr="008D2A6E">
              <w:rPr>
                <w:rFonts w:ascii="Times New Roman" w:hAnsi="Times New Roman"/>
                <w:color w:val="000000" w:themeColor="text1"/>
                <w:lang w:val="nl-NL"/>
              </w:rPr>
              <w:t xml:space="preserve"> Thanh toán các khoản nợ chưa đến hạn trước </w:t>
            </w:r>
            <w:r w:rsidRPr="008D2A6E">
              <w:rPr>
                <w:rFonts w:ascii="Times New Roman" w:hAnsi="Times New Roman"/>
                <w:color w:val="000000" w:themeColor="text1"/>
                <w:u w:val="single"/>
                <w:lang w:val="nl-NL"/>
              </w:rPr>
              <w:t>nguy cơ tài chính có thể xảy ra</w:t>
            </w:r>
            <w:r w:rsidRPr="008D2A6E">
              <w:rPr>
                <w:rFonts w:ascii="Times New Roman" w:hAnsi="Times New Roman"/>
                <w:color w:val="000000" w:themeColor="text1"/>
                <w:lang w:val="nl-NL"/>
              </w:rPr>
              <w:t xml:space="preserve"> đối với công ty.</w:t>
            </w:r>
          </w:p>
        </w:tc>
        <w:tc>
          <w:tcPr>
            <w:tcW w:w="7371" w:type="dxa"/>
            <w:tcBorders>
              <w:top w:val="dotted" w:sz="4" w:space="0" w:color="auto"/>
            </w:tcBorders>
            <w:shd w:val="clear" w:color="auto" w:fill="auto"/>
          </w:tcPr>
          <w:p w:rsidR="00197DAF" w:rsidRPr="008D2A6E" w:rsidRDefault="00197DAF" w:rsidP="00084B98">
            <w:pPr>
              <w:keepNext/>
              <w:keepLines/>
              <w:spacing w:before="120" w:after="120" w:line="300" w:lineRule="exact"/>
              <w:jc w:val="both"/>
              <w:rPr>
                <w:rFonts w:ascii="Times New Roman" w:hAnsi="Times New Roman"/>
                <w:color w:val="000000" w:themeColor="text1"/>
                <w:lang w:val="nl-NL"/>
              </w:rPr>
            </w:pPr>
            <w:r w:rsidRPr="008D2A6E">
              <w:rPr>
                <w:rFonts w:ascii="Times New Roman" w:hAnsi="Times New Roman"/>
                <w:bCs/>
                <w:color w:val="000000"/>
                <w:sz w:val="24"/>
                <w:szCs w:val="24"/>
              </w:rPr>
              <w:t>Khoản 6 - mục c:</w:t>
            </w:r>
            <w:r w:rsidRPr="008D2A6E">
              <w:rPr>
                <w:rFonts w:ascii="Times New Roman" w:hAnsi="Times New Roman"/>
                <w:color w:val="000000" w:themeColor="text1"/>
                <w:lang w:val="nl-NL"/>
              </w:rPr>
              <w:t xml:space="preserve"> Thanh toán các khoản nợ chưa đến hạn trước </w:t>
            </w:r>
            <w:r w:rsidRPr="008D2A6E">
              <w:rPr>
                <w:rFonts w:ascii="Times New Roman" w:hAnsi="Times New Roman"/>
                <w:b/>
                <w:i/>
                <w:color w:val="000000" w:themeColor="text1"/>
                <w:lang w:val="nl-NL"/>
              </w:rPr>
              <w:t>rủi ro tài chính</w:t>
            </w:r>
            <w:r w:rsidRPr="008D2A6E">
              <w:rPr>
                <w:rFonts w:ascii="Times New Roman" w:hAnsi="Times New Roman"/>
                <w:color w:val="000000" w:themeColor="text1"/>
                <w:lang w:val="nl-NL"/>
              </w:rPr>
              <w:t xml:space="preserve"> đối với công ty.</w:t>
            </w:r>
          </w:p>
        </w:tc>
      </w:tr>
      <w:tr w:rsidR="003C642A" w:rsidRPr="00CC4B93" w:rsidTr="00197DAF">
        <w:tc>
          <w:tcPr>
            <w:tcW w:w="851" w:type="dxa"/>
            <w:vAlign w:val="center"/>
          </w:tcPr>
          <w:p w:rsidR="003C642A" w:rsidRPr="00CC4B93" w:rsidRDefault="003C642A"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3C642A" w:rsidRPr="001D651B" w:rsidRDefault="008D2A6E"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1</w:t>
            </w:r>
            <w:r w:rsidR="001D651B" w:rsidRPr="00197DAF">
              <w:rPr>
                <w:rFonts w:ascii="Times New Roman" w:hAnsi="Times New Roman"/>
                <w:b/>
                <w:bCs/>
                <w:color w:val="000000"/>
                <w:sz w:val="24"/>
                <w:szCs w:val="24"/>
              </w:rPr>
              <w:t>6</w:t>
            </w:r>
            <w:r w:rsidRPr="00197DAF">
              <w:rPr>
                <w:rFonts w:ascii="Times New Roman" w:hAnsi="Times New Roman"/>
                <w:b/>
                <w:bCs/>
                <w:color w:val="000000"/>
                <w:sz w:val="24"/>
                <w:szCs w:val="24"/>
              </w:rPr>
              <w:t>:</w:t>
            </w:r>
            <w:r w:rsidRPr="001D651B">
              <w:rPr>
                <w:rFonts w:ascii="Times New Roman" w:hAnsi="Times New Roman"/>
                <w:bCs/>
                <w:color w:val="000000"/>
                <w:sz w:val="24"/>
                <w:szCs w:val="24"/>
              </w:rPr>
              <w:t xml:space="preserve"> </w:t>
            </w:r>
            <w:r w:rsidR="001D651B" w:rsidRPr="001D651B">
              <w:rPr>
                <w:rFonts w:ascii="Times New Roman" w:hAnsi="Times New Roman"/>
                <w:bCs/>
                <w:color w:val="000000"/>
                <w:sz w:val="24"/>
                <w:szCs w:val="24"/>
              </w:rPr>
              <w:t xml:space="preserve">Các đại diện </w:t>
            </w:r>
            <w:r w:rsidR="00BB0636">
              <w:rPr>
                <w:rFonts w:ascii="Times New Roman" w:hAnsi="Times New Roman"/>
                <w:bCs/>
                <w:color w:val="000000"/>
                <w:sz w:val="24"/>
                <w:szCs w:val="24"/>
              </w:rPr>
              <w:t>được</w:t>
            </w:r>
            <w:r w:rsidR="001D651B" w:rsidRPr="001D651B">
              <w:rPr>
                <w:rFonts w:ascii="Times New Roman" w:hAnsi="Times New Roman"/>
                <w:bCs/>
                <w:color w:val="000000"/>
                <w:sz w:val="24"/>
                <w:szCs w:val="24"/>
              </w:rPr>
              <w:t xml:space="preserve"> ủy quyền</w:t>
            </w:r>
          </w:p>
          <w:p w:rsidR="008D2A6E" w:rsidRPr="001D651B" w:rsidRDefault="008D2A6E" w:rsidP="00084B98">
            <w:pPr>
              <w:keepNext/>
              <w:keepLines/>
              <w:spacing w:before="120" w:after="120" w:line="300" w:lineRule="exact"/>
              <w:ind w:left="34"/>
              <w:jc w:val="both"/>
              <w:rPr>
                <w:rFonts w:ascii="Times New Roman" w:eastAsia="Times New Roman" w:hAnsi="Times New Roman"/>
                <w:bCs/>
                <w:color w:val="000000" w:themeColor="text1"/>
                <w:sz w:val="24"/>
                <w:szCs w:val="24"/>
                <w:lang w:val="nl-NL"/>
              </w:rPr>
            </w:pPr>
            <w:r w:rsidRPr="001D651B">
              <w:rPr>
                <w:rFonts w:ascii="Times New Roman" w:hAnsi="Times New Roman"/>
                <w:bCs/>
                <w:color w:val="000000"/>
                <w:sz w:val="24"/>
                <w:szCs w:val="24"/>
              </w:rPr>
              <w:t xml:space="preserve">Khoản </w:t>
            </w:r>
            <w:r w:rsidR="001D651B" w:rsidRPr="001D651B">
              <w:rPr>
                <w:rFonts w:ascii="Times New Roman" w:hAnsi="Times New Roman"/>
                <w:bCs/>
                <w:color w:val="000000"/>
                <w:sz w:val="24"/>
                <w:szCs w:val="24"/>
              </w:rPr>
              <w:t>2 – mục b</w:t>
            </w:r>
            <w:r w:rsidRPr="001D651B">
              <w:rPr>
                <w:rFonts w:ascii="Times New Roman" w:hAnsi="Times New Roman"/>
                <w:bCs/>
                <w:color w:val="000000"/>
                <w:sz w:val="24"/>
                <w:szCs w:val="24"/>
              </w:rPr>
              <w:t>:</w:t>
            </w:r>
            <w:r w:rsidR="001D651B" w:rsidRPr="001D651B">
              <w:rPr>
                <w:rFonts w:ascii="Times New Roman" w:hAnsi="Times New Roman"/>
                <w:bCs/>
                <w:color w:val="000000"/>
                <w:sz w:val="24"/>
                <w:szCs w:val="24"/>
              </w:rPr>
              <w:t xml:space="preserve"> </w:t>
            </w:r>
            <w:r w:rsidR="001D651B" w:rsidRPr="001D651B">
              <w:rPr>
                <w:rFonts w:ascii="Times New Roman" w:eastAsia="Times New Roman" w:hAnsi="Times New Roman"/>
                <w:bCs/>
                <w:color w:val="000000" w:themeColor="text1"/>
                <w:sz w:val="24"/>
                <w:szCs w:val="24"/>
                <w:lang w:val="nl-NL"/>
              </w:rPr>
              <w:t xml:space="preserve">Trường hợp </w:t>
            </w:r>
            <w:r w:rsidR="001D651B" w:rsidRPr="001D651B">
              <w:rPr>
                <w:rFonts w:ascii="Times New Roman" w:eastAsia="Times New Roman" w:hAnsi="Times New Roman"/>
                <w:bCs/>
                <w:color w:val="000000" w:themeColor="text1"/>
                <w:sz w:val="24"/>
                <w:szCs w:val="24"/>
                <w:u w:val="single"/>
                <w:lang w:val="nl-NL"/>
              </w:rPr>
              <w:t>người đại diện theo uỷ quyền của</w:t>
            </w:r>
            <w:r w:rsidR="001D651B" w:rsidRPr="001D651B">
              <w:rPr>
                <w:rFonts w:ascii="Times New Roman" w:eastAsia="Times New Roman" w:hAnsi="Times New Roman"/>
                <w:bCs/>
                <w:color w:val="000000" w:themeColor="text1"/>
                <w:sz w:val="24"/>
                <w:szCs w:val="24"/>
                <w:lang w:val="nl-NL"/>
              </w:rPr>
              <w:t xml:space="preserve"> cổ đông </w:t>
            </w:r>
            <w:r w:rsidR="001D651B" w:rsidRPr="001D651B">
              <w:rPr>
                <w:rFonts w:ascii="Times New Roman" w:eastAsia="Times New Roman" w:hAnsi="Times New Roman"/>
                <w:bCs/>
                <w:color w:val="000000" w:themeColor="text1"/>
                <w:sz w:val="24"/>
                <w:szCs w:val="24"/>
                <w:u w:val="single"/>
                <w:lang w:val="nl-NL"/>
              </w:rPr>
              <w:t>là</w:t>
            </w:r>
            <w:r w:rsidR="001D651B" w:rsidRPr="001D651B">
              <w:rPr>
                <w:rFonts w:ascii="Times New Roman" w:eastAsia="Times New Roman" w:hAnsi="Times New Roman"/>
                <w:bCs/>
                <w:color w:val="000000" w:themeColor="text1"/>
                <w:sz w:val="24"/>
                <w:szCs w:val="24"/>
                <w:lang w:val="nl-NL"/>
              </w:rPr>
              <w:t xml:space="preserve"> tổ chức là người uỷ quyền thì phải có chữ ký của người đại diện theo uỷ quyền, người đại diện theo pháp luật của cổ đông </w:t>
            </w:r>
            <w:r w:rsidR="001D651B" w:rsidRPr="001D651B">
              <w:rPr>
                <w:rFonts w:ascii="Times New Roman" w:eastAsia="Times New Roman" w:hAnsi="Times New Roman"/>
                <w:bCs/>
                <w:color w:val="000000" w:themeColor="text1"/>
                <w:sz w:val="24"/>
                <w:szCs w:val="24"/>
                <w:u w:val="single"/>
                <w:lang w:val="nl-NL"/>
              </w:rPr>
              <w:t>và người</w:t>
            </w:r>
            <w:r w:rsidR="001D651B" w:rsidRPr="001D651B">
              <w:rPr>
                <w:rFonts w:ascii="Times New Roman" w:eastAsia="Times New Roman" w:hAnsi="Times New Roman"/>
                <w:bCs/>
                <w:color w:val="000000" w:themeColor="text1"/>
                <w:sz w:val="24"/>
                <w:szCs w:val="24"/>
                <w:lang w:val="nl-NL"/>
              </w:rPr>
              <w:t xml:space="preserve"> được uỷ quyền dự họp;</w:t>
            </w:r>
          </w:p>
        </w:tc>
        <w:tc>
          <w:tcPr>
            <w:tcW w:w="7371" w:type="dxa"/>
            <w:shd w:val="clear" w:color="auto" w:fill="auto"/>
          </w:tcPr>
          <w:p w:rsidR="001D651B" w:rsidRPr="001D651B" w:rsidRDefault="001D651B"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16:</w:t>
            </w:r>
            <w:r w:rsidRPr="001D651B">
              <w:rPr>
                <w:rFonts w:ascii="Times New Roman" w:hAnsi="Times New Roman"/>
                <w:bCs/>
                <w:color w:val="000000"/>
                <w:sz w:val="24"/>
                <w:szCs w:val="24"/>
              </w:rPr>
              <w:t xml:space="preserve"> </w:t>
            </w:r>
            <w:r w:rsidR="00BB0636">
              <w:rPr>
                <w:rFonts w:ascii="Times New Roman" w:hAnsi="Times New Roman"/>
                <w:bCs/>
                <w:color w:val="000000"/>
                <w:sz w:val="24"/>
                <w:szCs w:val="24"/>
              </w:rPr>
              <w:t>Đ</w:t>
            </w:r>
            <w:r w:rsidRPr="001D651B">
              <w:rPr>
                <w:rFonts w:ascii="Times New Roman" w:hAnsi="Times New Roman"/>
                <w:bCs/>
                <w:color w:val="000000"/>
                <w:sz w:val="24"/>
                <w:szCs w:val="24"/>
              </w:rPr>
              <w:t>ại diện theo ủy quyền</w:t>
            </w:r>
          </w:p>
          <w:p w:rsidR="003C642A" w:rsidRPr="00CC4B93" w:rsidRDefault="001D651B" w:rsidP="00084B98">
            <w:pPr>
              <w:tabs>
                <w:tab w:val="left" w:pos="335"/>
              </w:tabs>
              <w:spacing w:before="120" w:after="120" w:line="300" w:lineRule="exact"/>
              <w:jc w:val="both"/>
              <w:rPr>
                <w:rFonts w:ascii="Times New Roman" w:hAnsi="Times New Roman"/>
                <w:b/>
                <w:bCs/>
                <w:color w:val="000000"/>
                <w:sz w:val="24"/>
                <w:szCs w:val="24"/>
                <w:lang w:val="vi-VN"/>
              </w:rPr>
            </w:pPr>
            <w:r w:rsidRPr="001D651B">
              <w:rPr>
                <w:rFonts w:ascii="Times New Roman" w:hAnsi="Times New Roman"/>
                <w:bCs/>
                <w:color w:val="000000"/>
                <w:sz w:val="24"/>
                <w:szCs w:val="24"/>
              </w:rPr>
              <w:t xml:space="preserve">Khoản 2 – mục b: </w:t>
            </w:r>
            <w:r w:rsidRPr="001D651B">
              <w:rPr>
                <w:rFonts w:ascii="Times New Roman" w:eastAsia="Times New Roman" w:hAnsi="Times New Roman"/>
                <w:bCs/>
                <w:color w:val="000000" w:themeColor="text1"/>
                <w:sz w:val="24"/>
                <w:szCs w:val="24"/>
                <w:lang w:val="nl-NL"/>
              </w:rPr>
              <w:t>Trường hợp cổ đông tổ chức là người uỷ quyền thì</w:t>
            </w:r>
            <w:r>
              <w:rPr>
                <w:rFonts w:ascii="Times New Roman" w:eastAsia="Times New Roman" w:hAnsi="Times New Roman"/>
                <w:bCs/>
                <w:color w:val="000000" w:themeColor="text1"/>
                <w:sz w:val="24"/>
                <w:szCs w:val="24"/>
                <w:lang w:val="nl-NL"/>
              </w:rPr>
              <w:t xml:space="preserve"> </w:t>
            </w:r>
            <w:r w:rsidRPr="001D651B">
              <w:rPr>
                <w:rFonts w:ascii="Times New Roman" w:eastAsia="Times New Roman" w:hAnsi="Times New Roman"/>
                <w:b/>
                <w:bCs/>
                <w:i/>
                <w:color w:val="000000" w:themeColor="text1"/>
                <w:sz w:val="24"/>
                <w:szCs w:val="24"/>
                <w:lang w:val="nl-NL"/>
              </w:rPr>
              <w:t>giấy ủy quyền</w:t>
            </w:r>
            <w:r w:rsidRPr="001D651B">
              <w:rPr>
                <w:rFonts w:ascii="Times New Roman" w:eastAsia="Times New Roman" w:hAnsi="Times New Roman"/>
                <w:bCs/>
                <w:color w:val="000000" w:themeColor="text1"/>
                <w:sz w:val="24"/>
                <w:szCs w:val="24"/>
                <w:lang w:val="nl-NL"/>
              </w:rPr>
              <w:t xml:space="preserve"> phải có chữ ký của người đại diện theo uỷ quyền, người đại diện theo pháp luật của cổ đông</w:t>
            </w:r>
            <w:r w:rsidR="00946C00">
              <w:rPr>
                <w:rFonts w:ascii="Times New Roman" w:eastAsia="Times New Roman" w:hAnsi="Times New Roman"/>
                <w:bCs/>
                <w:color w:val="000000" w:themeColor="text1"/>
                <w:sz w:val="24"/>
                <w:szCs w:val="24"/>
                <w:lang w:val="nl-NL"/>
              </w:rPr>
              <w:t xml:space="preserve"> </w:t>
            </w:r>
            <w:r w:rsidR="00946C00">
              <w:rPr>
                <w:rFonts w:ascii="Times New Roman" w:eastAsia="Times New Roman" w:hAnsi="Times New Roman"/>
                <w:b/>
                <w:bCs/>
                <w:i/>
                <w:color w:val="000000" w:themeColor="text1"/>
                <w:sz w:val="24"/>
                <w:szCs w:val="24"/>
                <w:lang w:val="nl-NL"/>
              </w:rPr>
              <w:t xml:space="preserve">tổ chức và cá nhân người đại diện theo pháp luật của tổ chức </w:t>
            </w:r>
            <w:r w:rsidR="00946C00" w:rsidRPr="00946C00">
              <w:rPr>
                <w:rFonts w:ascii="Times New Roman" w:eastAsia="Times New Roman" w:hAnsi="Times New Roman"/>
                <w:bCs/>
                <w:color w:val="000000" w:themeColor="text1"/>
                <w:sz w:val="24"/>
                <w:szCs w:val="24"/>
                <w:lang w:val="nl-NL"/>
              </w:rPr>
              <w:t>đ</w:t>
            </w:r>
            <w:r w:rsidRPr="001D651B">
              <w:rPr>
                <w:rFonts w:ascii="Times New Roman" w:eastAsia="Times New Roman" w:hAnsi="Times New Roman"/>
                <w:bCs/>
                <w:color w:val="000000" w:themeColor="text1"/>
                <w:sz w:val="24"/>
                <w:szCs w:val="24"/>
                <w:lang w:val="nl-NL"/>
              </w:rPr>
              <w:t>ược uỷ quyền dự họp;</w:t>
            </w:r>
          </w:p>
        </w:tc>
      </w:tr>
      <w:tr w:rsidR="00BB0636" w:rsidRPr="00CC4B93" w:rsidTr="00197DAF">
        <w:tc>
          <w:tcPr>
            <w:tcW w:w="851" w:type="dxa"/>
            <w:vAlign w:val="center"/>
          </w:tcPr>
          <w:p w:rsidR="00BB0636" w:rsidRPr="00CC4B93" w:rsidRDefault="00BB0636"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BB0636" w:rsidRPr="00197DAF" w:rsidRDefault="00950E4E" w:rsidP="005F711D">
            <w:pPr>
              <w:tabs>
                <w:tab w:val="left" w:pos="335"/>
              </w:tabs>
              <w:spacing w:before="120" w:after="120" w:line="300" w:lineRule="exact"/>
              <w:jc w:val="both"/>
              <w:rPr>
                <w:rFonts w:ascii="Times New Roman" w:hAnsi="Times New Roman"/>
                <w:bCs/>
                <w:color w:val="000000"/>
                <w:sz w:val="24"/>
                <w:szCs w:val="24"/>
              </w:rPr>
            </w:pPr>
            <w:r w:rsidRPr="005F711D">
              <w:rPr>
                <w:rFonts w:ascii="Times New Roman" w:hAnsi="Times New Roman"/>
                <w:b/>
                <w:bCs/>
                <w:color w:val="000000"/>
                <w:sz w:val="24"/>
                <w:szCs w:val="24"/>
              </w:rPr>
              <w:t xml:space="preserve">Điều 21. </w:t>
            </w:r>
            <w:r w:rsidRPr="00197DAF">
              <w:rPr>
                <w:rFonts w:ascii="Times New Roman" w:hAnsi="Times New Roman"/>
                <w:bCs/>
                <w:color w:val="000000"/>
                <w:sz w:val="24"/>
                <w:szCs w:val="24"/>
              </w:rPr>
              <w:t>Thông qua quyết định của Đại hội đồng cổ đông</w:t>
            </w:r>
          </w:p>
          <w:p w:rsidR="00950E4E" w:rsidRPr="005F711D" w:rsidRDefault="00950E4E" w:rsidP="005F711D">
            <w:pPr>
              <w:tabs>
                <w:tab w:val="left" w:pos="-2802"/>
              </w:tabs>
              <w:spacing w:before="120" w:after="120" w:line="300" w:lineRule="exact"/>
              <w:jc w:val="both"/>
              <w:rPr>
                <w:rFonts w:ascii="Times New Roman" w:hAnsi="Times New Roman"/>
                <w:color w:val="000000" w:themeColor="text1"/>
                <w:sz w:val="24"/>
                <w:szCs w:val="24"/>
                <w:u w:val="single"/>
                <w:lang w:val="vi-VN"/>
              </w:rPr>
            </w:pPr>
            <w:r w:rsidRPr="00197DAF">
              <w:rPr>
                <w:rFonts w:ascii="Times New Roman" w:hAnsi="Times New Roman"/>
                <w:color w:val="000000" w:themeColor="text1"/>
                <w:sz w:val="24"/>
                <w:szCs w:val="24"/>
              </w:rPr>
              <w:t>Khoản 1:</w:t>
            </w:r>
            <w:r w:rsidRPr="005F711D">
              <w:rPr>
                <w:rFonts w:ascii="Times New Roman" w:hAnsi="Times New Roman"/>
                <w:color w:val="000000" w:themeColor="text1"/>
                <w:sz w:val="24"/>
                <w:szCs w:val="24"/>
                <w:u w:val="single"/>
              </w:rPr>
              <w:t xml:space="preserve"> </w:t>
            </w:r>
            <w:r w:rsidRPr="005F711D">
              <w:rPr>
                <w:rFonts w:ascii="Times New Roman" w:hAnsi="Times New Roman"/>
                <w:color w:val="000000" w:themeColor="text1"/>
                <w:sz w:val="24"/>
                <w:szCs w:val="24"/>
                <w:u w:val="single"/>
                <w:lang w:val="vi-VN"/>
              </w:rPr>
              <w:t>Đại hội đồng cổ đông thông qua các quyết định thuộc thẩm quyền bằng hình thức biểu quyết tại cuộc họp hoặc lấy ý kiến bằng văn bản.</w:t>
            </w:r>
          </w:p>
          <w:p w:rsidR="00950E4E" w:rsidRPr="005F711D" w:rsidRDefault="00950E4E" w:rsidP="005F711D">
            <w:pPr>
              <w:tabs>
                <w:tab w:val="left" w:pos="-2802"/>
              </w:tabs>
              <w:spacing w:before="120" w:after="120" w:line="300" w:lineRule="exact"/>
              <w:jc w:val="both"/>
              <w:rPr>
                <w:rFonts w:ascii="Times New Roman" w:hAnsi="Times New Roman"/>
                <w:color w:val="000000" w:themeColor="text1"/>
                <w:sz w:val="24"/>
                <w:szCs w:val="24"/>
                <w:u w:val="single"/>
              </w:rPr>
            </w:pPr>
            <w:r w:rsidRPr="00197DAF">
              <w:rPr>
                <w:rFonts w:ascii="Times New Roman" w:hAnsi="Times New Roman"/>
                <w:color w:val="000000" w:themeColor="text1"/>
                <w:sz w:val="24"/>
                <w:szCs w:val="24"/>
              </w:rPr>
              <w:t>Khoản 2:</w:t>
            </w:r>
            <w:r w:rsidRPr="005F711D">
              <w:rPr>
                <w:rFonts w:ascii="Times New Roman" w:hAnsi="Times New Roman"/>
                <w:color w:val="000000" w:themeColor="text1"/>
                <w:sz w:val="24"/>
                <w:szCs w:val="24"/>
                <w:u w:val="single"/>
              </w:rPr>
              <w:t xml:space="preserve"> </w:t>
            </w:r>
            <w:r w:rsidRPr="005F711D">
              <w:rPr>
                <w:rFonts w:ascii="Times New Roman" w:hAnsi="Times New Roman"/>
                <w:color w:val="000000" w:themeColor="text1"/>
                <w:sz w:val="24"/>
                <w:szCs w:val="24"/>
                <w:u w:val="single"/>
                <w:lang w:val="vi-VN"/>
              </w:rPr>
              <w:t xml:space="preserve">Nghị quyết của Đại hội đồng cổ đông về các vấn đề sau đây </w:t>
            </w:r>
            <w:r w:rsidRPr="005F711D">
              <w:rPr>
                <w:rFonts w:ascii="Times New Roman" w:hAnsi="Times New Roman"/>
                <w:color w:val="000000" w:themeColor="text1"/>
                <w:sz w:val="24"/>
                <w:szCs w:val="24"/>
                <w:u w:val="single"/>
                <w:lang w:val="vi-VN"/>
              </w:rPr>
              <w:lastRenderedPageBreak/>
              <w:t>phải được thông qua bằng hình thức biểu quyết tại cuộc họp Đại hội đồng cổ đông</w:t>
            </w:r>
            <w:r w:rsidRPr="005F711D">
              <w:rPr>
                <w:rFonts w:ascii="Times New Roman" w:hAnsi="Times New Roman"/>
                <w:color w:val="000000" w:themeColor="text1"/>
                <w:sz w:val="24"/>
                <w:szCs w:val="24"/>
                <w:u w:val="single"/>
              </w:rPr>
              <w:t>:</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lang w:val="vi-VN"/>
              </w:rPr>
            </w:pPr>
            <w:r w:rsidRPr="005F711D">
              <w:rPr>
                <w:rFonts w:ascii="Times New Roman" w:hAnsi="Times New Roman"/>
                <w:color w:val="000000" w:themeColor="text1"/>
                <w:sz w:val="24"/>
                <w:szCs w:val="24"/>
                <w:u w:val="single"/>
                <w:lang w:val="vi-VN"/>
              </w:rPr>
              <w:t>a. Thông qua báo cáo tài chính năm;</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lang w:val="vi-VN"/>
              </w:rPr>
            </w:pPr>
            <w:r w:rsidRPr="005F711D">
              <w:rPr>
                <w:rFonts w:ascii="Times New Roman" w:hAnsi="Times New Roman"/>
                <w:color w:val="000000" w:themeColor="text1"/>
                <w:sz w:val="24"/>
                <w:szCs w:val="24"/>
                <w:u w:val="single"/>
                <w:lang w:val="vi-VN"/>
              </w:rPr>
              <w:t>b. Kế hoạch phát triển ngắn và dài hạn của Công ty;</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rPr>
            </w:pPr>
            <w:r w:rsidRPr="005F711D">
              <w:rPr>
                <w:rFonts w:ascii="Times New Roman" w:hAnsi="Times New Roman"/>
                <w:color w:val="000000" w:themeColor="text1"/>
                <w:sz w:val="24"/>
                <w:szCs w:val="24"/>
                <w:u w:val="single"/>
              </w:rPr>
              <w:t>c. Sửa đổi, bổ sung Điều lệ công ty;</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lang w:val="vi-VN"/>
              </w:rPr>
            </w:pPr>
            <w:r w:rsidRPr="005F711D">
              <w:rPr>
                <w:rFonts w:ascii="Times New Roman" w:hAnsi="Times New Roman"/>
                <w:color w:val="000000" w:themeColor="text1"/>
                <w:sz w:val="24"/>
                <w:szCs w:val="24"/>
                <w:u w:val="single"/>
                <w:lang w:val="vi-VN"/>
              </w:rPr>
              <w:t xml:space="preserve">d. </w:t>
            </w:r>
            <w:r w:rsidRPr="005F711D">
              <w:rPr>
                <w:rFonts w:ascii="Times New Roman" w:hAnsi="Times New Roman"/>
                <w:color w:val="000000" w:themeColor="text1"/>
                <w:sz w:val="24"/>
                <w:szCs w:val="24"/>
                <w:u w:val="single"/>
              </w:rPr>
              <w:t xml:space="preserve">Bầu, </w:t>
            </w:r>
            <w:r w:rsidRPr="005F711D">
              <w:rPr>
                <w:rFonts w:ascii="Times New Roman" w:hAnsi="Times New Roman"/>
                <w:color w:val="000000" w:themeColor="text1"/>
                <w:sz w:val="24"/>
                <w:szCs w:val="24"/>
                <w:u w:val="single"/>
                <w:lang w:val="vi-VN"/>
              </w:rPr>
              <w:t>miễn nhiệm, bãi nhiệm thành viên Hội đồng quản trị, Ban kiểm soát.</w:t>
            </w:r>
          </w:p>
          <w:p w:rsidR="00950E4E" w:rsidRPr="005F711D" w:rsidRDefault="00950E4E" w:rsidP="005F711D">
            <w:pPr>
              <w:tabs>
                <w:tab w:val="left" w:pos="-2802"/>
              </w:tabs>
              <w:spacing w:before="120" w:after="120" w:line="300" w:lineRule="exact"/>
              <w:jc w:val="both"/>
              <w:rPr>
                <w:rFonts w:ascii="Times New Roman" w:hAnsi="Times New Roman"/>
                <w:color w:val="000000" w:themeColor="text1"/>
                <w:sz w:val="24"/>
                <w:szCs w:val="24"/>
                <w:u w:val="single"/>
              </w:rPr>
            </w:pPr>
            <w:r w:rsidRPr="00197DAF">
              <w:rPr>
                <w:rFonts w:ascii="Times New Roman" w:hAnsi="Times New Roman"/>
                <w:color w:val="000000" w:themeColor="text1"/>
                <w:sz w:val="24"/>
                <w:szCs w:val="24"/>
              </w:rPr>
              <w:t>Khoản 3:</w:t>
            </w:r>
            <w:r w:rsidRPr="005F711D">
              <w:rPr>
                <w:rFonts w:ascii="Times New Roman" w:hAnsi="Times New Roman"/>
                <w:color w:val="000000" w:themeColor="text1"/>
                <w:sz w:val="24"/>
                <w:szCs w:val="24"/>
                <w:u w:val="single"/>
              </w:rPr>
              <w:t xml:space="preserve"> </w:t>
            </w:r>
            <w:r w:rsidRPr="005F711D">
              <w:rPr>
                <w:rFonts w:ascii="Times New Roman" w:hAnsi="Times New Roman"/>
                <w:color w:val="000000" w:themeColor="text1"/>
                <w:sz w:val="24"/>
                <w:szCs w:val="24"/>
                <w:u w:val="single"/>
                <w:lang w:val="vi-VN"/>
              </w:rPr>
              <w:t xml:space="preserve">Nghị quyết về nội dung sau đây được thông qua nếu được số cổ đông đại diện ít nhất 65% tổng số phiếu biểu quyết của tất cả cổ đông </w:t>
            </w:r>
            <w:r w:rsidRPr="005F711D">
              <w:rPr>
                <w:rFonts w:ascii="Times New Roman" w:hAnsi="Times New Roman"/>
                <w:color w:val="000000" w:themeColor="text1"/>
                <w:sz w:val="24"/>
                <w:szCs w:val="24"/>
                <w:u w:val="single"/>
              </w:rPr>
              <w:t xml:space="preserve">hoặc đại diện theo ủy quyền </w:t>
            </w:r>
            <w:r w:rsidRPr="005F711D">
              <w:rPr>
                <w:rFonts w:ascii="Times New Roman" w:hAnsi="Times New Roman"/>
                <w:color w:val="000000" w:themeColor="text1"/>
                <w:sz w:val="24"/>
                <w:szCs w:val="24"/>
                <w:u w:val="single"/>
                <w:lang w:val="vi-VN"/>
              </w:rPr>
              <w:t>dự họp tán thành</w:t>
            </w:r>
            <w:r w:rsidRPr="005F711D">
              <w:rPr>
                <w:rFonts w:ascii="Times New Roman" w:hAnsi="Times New Roman"/>
                <w:color w:val="000000" w:themeColor="text1"/>
                <w:sz w:val="24"/>
                <w:szCs w:val="24"/>
                <w:u w:val="single"/>
                <w:lang w:val="nl-NL"/>
              </w:rPr>
              <w:t>(trong trường hợp tổ chức họp trực tiếp) hoặc ít nhất 65% tổng số phiếu phiếu biểu quyết của các cổ đông có quyền biểu quyết tán thành (đối với trường hợp lấy ý kiến cổ đông bằng văn bản)</w:t>
            </w:r>
            <w:r w:rsidRPr="005F711D">
              <w:rPr>
                <w:rFonts w:ascii="Times New Roman" w:hAnsi="Times New Roman"/>
                <w:color w:val="000000" w:themeColor="text1"/>
                <w:sz w:val="24"/>
                <w:szCs w:val="24"/>
                <w:u w:val="single"/>
                <w:lang w:val="vi-VN"/>
              </w:rPr>
              <w:t>:</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lang w:val="vi-VN"/>
              </w:rPr>
            </w:pPr>
            <w:r w:rsidRPr="005F711D">
              <w:rPr>
                <w:rFonts w:ascii="Times New Roman" w:hAnsi="Times New Roman"/>
                <w:color w:val="000000" w:themeColor="text1"/>
                <w:sz w:val="24"/>
                <w:szCs w:val="24"/>
                <w:u w:val="single"/>
              </w:rPr>
              <w:t xml:space="preserve">a. </w:t>
            </w:r>
            <w:r w:rsidRPr="005F711D">
              <w:rPr>
                <w:rFonts w:ascii="Times New Roman" w:hAnsi="Times New Roman"/>
                <w:color w:val="000000" w:themeColor="text1"/>
                <w:sz w:val="24"/>
                <w:szCs w:val="24"/>
                <w:u w:val="single"/>
                <w:lang w:val="vi-VN"/>
              </w:rPr>
              <w:t>Sửa đổi và bổ sung Điều lệ</w:t>
            </w:r>
            <w:r w:rsidRPr="005F711D">
              <w:rPr>
                <w:rFonts w:ascii="Times New Roman" w:hAnsi="Times New Roman"/>
                <w:color w:val="000000" w:themeColor="text1"/>
                <w:sz w:val="24"/>
                <w:szCs w:val="24"/>
                <w:u w:val="single"/>
              </w:rPr>
              <w:t xml:space="preserve"> công ty;</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lang w:val="vi-VN"/>
              </w:rPr>
            </w:pPr>
            <w:r w:rsidRPr="005F711D">
              <w:rPr>
                <w:rFonts w:ascii="Times New Roman" w:hAnsi="Times New Roman"/>
                <w:color w:val="000000" w:themeColor="text1"/>
                <w:sz w:val="24"/>
                <w:szCs w:val="24"/>
                <w:u w:val="single"/>
              </w:rPr>
              <w:t>b.</w:t>
            </w:r>
            <w:r w:rsidRPr="005F711D">
              <w:rPr>
                <w:rFonts w:ascii="Times New Roman" w:hAnsi="Times New Roman"/>
                <w:color w:val="000000" w:themeColor="text1"/>
                <w:sz w:val="24"/>
                <w:szCs w:val="24"/>
                <w:u w:val="single"/>
                <w:lang w:val="vi-VN"/>
              </w:rPr>
              <w:t xml:space="preserve"> Loại cổ phiếu và số lượng cổ phiếu được chào bán; </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lang w:val="vi-VN"/>
              </w:rPr>
            </w:pPr>
            <w:r w:rsidRPr="005F711D">
              <w:rPr>
                <w:rFonts w:ascii="Times New Roman" w:hAnsi="Times New Roman"/>
                <w:color w:val="000000" w:themeColor="text1"/>
                <w:sz w:val="24"/>
                <w:szCs w:val="24"/>
                <w:u w:val="single"/>
              </w:rPr>
              <w:t xml:space="preserve">c. </w:t>
            </w:r>
            <w:r w:rsidRPr="005F711D">
              <w:rPr>
                <w:rFonts w:ascii="Times New Roman" w:hAnsi="Times New Roman"/>
                <w:color w:val="000000" w:themeColor="text1"/>
                <w:sz w:val="24"/>
                <w:szCs w:val="24"/>
                <w:u w:val="single"/>
                <w:lang w:val="vi-VN"/>
              </w:rPr>
              <w:t xml:space="preserve">Việc tổ chức lại, giải thể công ty; </w:t>
            </w:r>
          </w:p>
          <w:p w:rsidR="00950E4E" w:rsidRPr="005F711D" w:rsidRDefault="00950E4E" w:rsidP="005F711D">
            <w:pPr>
              <w:tabs>
                <w:tab w:val="left" w:pos="-2802"/>
              </w:tabs>
              <w:spacing w:before="120" w:after="120" w:line="300" w:lineRule="exact"/>
              <w:ind w:right="30"/>
              <w:jc w:val="both"/>
              <w:rPr>
                <w:rFonts w:ascii="Times New Roman" w:hAnsi="Times New Roman"/>
                <w:color w:val="000000" w:themeColor="text1"/>
                <w:sz w:val="24"/>
                <w:szCs w:val="24"/>
                <w:u w:val="single"/>
              </w:rPr>
            </w:pPr>
            <w:r w:rsidRPr="005F711D">
              <w:rPr>
                <w:rFonts w:ascii="Times New Roman" w:hAnsi="Times New Roman"/>
                <w:color w:val="000000" w:themeColor="text1"/>
                <w:sz w:val="24"/>
                <w:szCs w:val="24"/>
                <w:u w:val="single"/>
              </w:rPr>
              <w:t xml:space="preserve">d. </w:t>
            </w:r>
            <w:r w:rsidRPr="005F711D">
              <w:rPr>
                <w:rFonts w:ascii="Times New Roman" w:hAnsi="Times New Roman"/>
                <w:color w:val="000000" w:themeColor="text1"/>
                <w:sz w:val="24"/>
                <w:szCs w:val="24"/>
                <w:u w:val="single"/>
                <w:lang w:val="vi-VN"/>
              </w:rPr>
              <w:t>Giao dịch đầu tư hoặc bán tài sản</w:t>
            </w:r>
            <w:r w:rsidRPr="005F711D">
              <w:rPr>
                <w:rFonts w:ascii="Times New Roman" w:hAnsi="Times New Roman"/>
                <w:color w:val="000000" w:themeColor="text1"/>
                <w:sz w:val="24"/>
                <w:szCs w:val="24"/>
                <w:u w:val="single"/>
              </w:rPr>
              <w:t xml:space="preserve"> </w:t>
            </w:r>
            <w:r w:rsidRPr="005F711D">
              <w:rPr>
                <w:rFonts w:ascii="Times New Roman" w:hAnsi="Times New Roman"/>
                <w:color w:val="000000" w:themeColor="text1"/>
                <w:sz w:val="24"/>
                <w:szCs w:val="24"/>
                <w:u w:val="single"/>
                <w:lang w:val="vi-VN"/>
              </w:rPr>
              <w:t>có giá trị từ 35% trở lên tổng giá trị tài sản của Công ty tính theo Báo cáo tài chính gần nhất được kiểm toán</w:t>
            </w:r>
            <w:r w:rsidRPr="005F711D">
              <w:rPr>
                <w:rFonts w:ascii="Times New Roman" w:hAnsi="Times New Roman"/>
                <w:color w:val="000000" w:themeColor="text1"/>
                <w:sz w:val="24"/>
                <w:szCs w:val="24"/>
                <w:u w:val="single"/>
              </w:rPr>
              <w:t>.</w:t>
            </w:r>
          </w:p>
          <w:p w:rsidR="00950E4E" w:rsidRPr="005F711D" w:rsidRDefault="00950E4E" w:rsidP="005F711D">
            <w:pPr>
              <w:tabs>
                <w:tab w:val="left" w:pos="-2802"/>
              </w:tabs>
              <w:spacing w:before="120" w:after="120" w:line="300" w:lineRule="exact"/>
              <w:jc w:val="both"/>
              <w:rPr>
                <w:rFonts w:ascii="Times New Roman" w:hAnsi="Times New Roman"/>
                <w:color w:val="000000" w:themeColor="text1"/>
                <w:sz w:val="24"/>
                <w:szCs w:val="24"/>
                <w:u w:val="single"/>
                <w:lang w:val="vi-VN"/>
              </w:rPr>
            </w:pPr>
            <w:r w:rsidRPr="00197DAF">
              <w:rPr>
                <w:rFonts w:ascii="Times New Roman" w:hAnsi="Times New Roman"/>
                <w:color w:val="000000" w:themeColor="text1"/>
                <w:sz w:val="24"/>
                <w:szCs w:val="24"/>
              </w:rPr>
              <w:t>Khoản 4:</w:t>
            </w:r>
            <w:r w:rsidRPr="005F711D">
              <w:rPr>
                <w:rFonts w:ascii="Times New Roman" w:hAnsi="Times New Roman"/>
                <w:color w:val="000000" w:themeColor="text1"/>
                <w:sz w:val="24"/>
                <w:szCs w:val="24"/>
                <w:u w:val="single"/>
              </w:rPr>
              <w:t xml:space="preserve"> </w:t>
            </w:r>
            <w:r w:rsidRPr="005F711D">
              <w:rPr>
                <w:rFonts w:ascii="Times New Roman" w:hAnsi="Times New Roman"/>
                <w:color w:val="000000" w:themeColor="text1"/>
                <w:sz w:val="24"/>
                <w:szCs w:val="24"/>
                <w:u w:val="single"/>
                <w:lang w:val="vi-VN"/>
              </w:rPr>
              <w:t>Các nghị quyết khác được thông qua khi được số cổ đông đại diện cho ít nhất 51% tổng số phiếu biểu quyết của tất cả cổ đông</w:t>
            </w:r>
            <w:r w:rsidRPr="005F711D">
              <w:rPr>
                <w:rFonts w:ascii="Times New Roman" w:hAnsi="Times New Roman"/>
                <w:color w:val="000000" w:themeColor="text1"/>
                <w:sz w:val="24"/>
                <w:szCs w:val="24"/>
                <w:u w:val="single"/>
              </w:rPr>
              <w:t xml:space="preserve"> hoặc đại diện theo ủy quyền</w:t>
            </w:r>
            <w:r w:rsidRPr="005F711D">
              <w:rPr>
                <w:rFonts w:ascii="Times New Roman" w:hAnsi="Times New Roman"/>
                <w:color w:val="000000" w:themeColor="text1"/>
                <w:sz w:val="24"/>
                <w:szCs w:val="24"/>
                <w:u w:val="single"/>
                <w:lang w:val="vi-VN"/>
              </w:rPr>
              <w:t xml:space="preserve"> dự họp tán thành</w:t>
            </w:r>
            <w:r w:rsidRPr="005F711D">
              <w:rPr>
                <w:rFonts w:ascii="Times New Roman" w:hAnsi="Times New Roman"/>
                <w:color w:val="000000" w:themeColor="text1"/>
                <w:sz w:val="24"/>
                <w:szCs w:val="24"/>
                <w:u w:val="single"/>
                <w:lang w:val="nl-NL"/>
              </w:rPr>
              <w:t>(trong trường hợp tổ chức họp trực tiếp) hoặc ít nhất 51% tổng số phiếu biểu quyết của các cổ đông có quyền biểu quyết tán thành (đối với trường hợp lấy ý kiến cổ đông bằng văn bản)</w:t>
            </w:r>
            <w:r w:rsidRPr="005F711D">
              <w:rPr>
                <w:rFonts w:ascii="Times New Roman" w:hAnsi="Times New Roman"/>
                <w:color w:val="000000" w:themeColor="text1"/>
                <w:sz w:val="24"/>
                <w:szCs w:val="24"/>
                <w:u w:val="single"/>
                <w:lang w:val="vi-VN"/>
              </w:rPr>
              <w:t xml:space="preserve">, trừ trường hợp quy định tại khoản </w:t>
            </w:r>
            <w:r w:rsidRPr="005F711D">
              <w:rPr>
                <w:rFonts w:ascii="Times New Roman" w:hAnsi="Times New Roman"/>
                <w:color w:val="000000" w:themeColor="text1"/>
                <w:sz w:val="24"/>
                <w:szCs w:val="24"/>
                <w:u w:val="single"/>
              </w:rPr>
              <w:t>3</w:t>
            </w:r>
            <w:r w:rsidRPr="005F711D">
              <w:rPr>
                <w:rFonts w:ascii="Times New Roman" w:hAnsi="Times New Roman"/>
                <w:color w:val="000000" w:themeColor="text1"/>
                <w:sz w:val="24"/>
                <w:szCs w:val="24"/>
                <w:u w:val="single"/>
                <w:lang w:val="vi-VN"/>
              </w:rPr>
              <w:t xml:space="preserve"> và khoản 5 Điều này.</w:t>
            </w:r>
          </w:p>
          <w:p w:rsidR="00EA1A25" w:rsidRPr="005F711D" w:rsidRDefault="004F5085" w:rsidP="005F711D">
            <w:pPr>
              <w:spacing w:before="120" w:after="120" w:line="300" w:lineRule="exact"/>
              <w:ind w:right="28" w:firstLine="34"/>
              <w:jc w:val="both"/>
              <w:rPr>
                <w:rFonts w:ascii="Times New Roman" w:hAnsi="Times New Roman"/>
                <w:color w:val="000000" w:themeColor="text1"/>
                <w:sz w:val="24"/>
                <w:szCs w:val="24"/>
                <w:lang w:val="nl-NL"/>
              </w:rPr>
            </w:pPr>
            <w:r w:rsidRPr="00197DAF">
              <w:rPr>
                <w:rFonts w:ascii="Times New Roman" w:hAnsi="Times New Roman"/>
                <w:color w:val="000000" w:themeColor="text1"/>
                <w:sz w:val="24"/>
                <w:szCs w:val="24"/>
              </w:rPr>
              <w:t>Khoản 5:</w:t>
            </w:r>
            <w:r w:rsidRPr="005F711D">
              <w:rPr>
                <w:rFonts w:ascii="Times New Roman" w:hAnsi="Times New Roman"/>
                <w:b/>
                <w:color w:val="000000" w:themeColor="text1"/>
                <w:sz w:val="24"/>
                <w:szCs w:val="24"/>
              </w:rPr>
              <w:t xml:space="preserve"> </w:t>
            </w:r>
            <w:r w:rsidR="00EA1A25" w:rsidRPr="005F711D">
              <w:rPr>
                <w:rFonts w:ascii="Times New Roman" w:hAnsi="Times New Roman"/>
                <w:color w:val="000000" w:themeColor="text1"/>
                <w:sz w:val="24"/>
                <w:szCs w:val="24"/>
                <w:lang w:val="nl-NL"/>
              </w:rPr>
              <w:t>Việc bầu thành viên Hội đồng quản trị và Ban kiểm soát phải thực hiện theo quy định tại khoản 3 Điều 144 Luật doanh nghiệp.</w:t>
            </w:r>
          </w:p>
          <w:p w:rsidR="00950E4E" w:rsidRPr="005F711D" w:rsidRDefault="004F5085" w:rsidP="005F711D">
            <w:pPr>
              <w:spacing w:before="120" w:after="120" w:line="300" w:lineRule="exact"/>
              <w:ind w:right="28" w:firstLine="34"/>
              <w:jc w:val="both"/>
              <w:rPr>
                <w:rFonts w:ascii="Times New Roman" w:hAnsi="Times New Roman"/>
                <w:color w:val="000000" w:themeColor="text1"/>
                <w:sz w:val="24"/>
                <w:szCs w:val="24"/>
                <w:lang w:val="nl-NL"/>
              </w:rPr>
            </w:pPr>
            <w:r w:rsidRPr="00197DAF">
              <w:rPr>
                <w:rFonts w:ascii="Times New Roman" w:hAnsi="Times New Roman"/>
                <w:color w:val="000000" w:themeColor="text1"/>
                <w:sz w:val="24"/>
                <w:szCs w:val="24"/>
                <w:u w:val="single"/>
              </w:rPr>
              <w:t>Khoản 6:</w:t>
            </w:r>
            <w:r w:rsidRPr="005F711D">
              <w:rPr>
                <w:rFonts w:ascii="Times New Roman" w:hAnsi="Times New Roman"/>
                <w:color w:val="000000" w:themeColor="text1"/>
                <w:sz w:val="24"/>
                <w:szCs w:val="24"/>
              </w:rPr>
              <w:t xml:space="preserve"> </w:t>
            </w:r>
            <w:r w:rsidR="00EA1A25" w:rsidRPr="005F711D">
              <w:rPr>
                <w:rFonts w:ascii="Times New Roman" w:hAnsi="Times New Roman"/>
                <w:color w:val="000000" w:themeColor="text1"/>
                <w:sz w:val="24"/>
                <w:szCs w:val="24"/>
                <w:lang w:val="nl-NL"/>
              </w:rPr>
              <w:t xml:space="preserve">Các nghị quyết Đại hội đồng cổ đông được thông qua bằng 100% tổng số cổ phần có quyền biểu quyết là hợp pháp và có hiệu lực </w:t>
            </w:r>
            <w:r w:rsidR="00EA1A25" w:rsidRPr="005F711D">
              <w:rPr>
                <w:rFonts w:ascii="Times New Roman" w:hAnsi="Times New Roman"/>
                <w:color w:val="000000" w:themeColor="text1"/>
                <w:sz w:val="24"/>
                <w:szCs w:val="24"/>
                <w:lang w:val="nl-NL"/>
              </w:rPr>
              <w:lastRenderedPageBreak/>
              <w:t>ngay cả khi trình tự và thủ tục thông qua nghị quyết đó không được thực hiện đúng như quy định.</w:t>
            </w:r>
          </w:p>
        </w:tc>
        <w:tc>
          <w:tcPr>
            <w:tcW w:w="7371" w:type="dxa"/>
            <w:shd w:val="clear" w:color="auto" w:fill="auto"/>
          </w:tcPr>
          <w:p w:rsidR="00EA1A25" w:rsidRPr="00F177DC" w:rsidRDefault="00EA1A25" w:rsidP="00084B98">
            <w:pPr>
              <w:tabs>
                <w:tab w:val="left" w:pos="335"/>
              </w:tabs>
              <w:spacing w:before="120" w:after="120" w:line="300" w:lineRule="exact"/>
              <w:jc w:val="both"/>
              <w:rPr>
                <w:rFonts w:ascii="Times New Roman" w:hAnsi="Times New Roman"/>
                <w:b/>
                <w:bCs/>
                <w:color w:val="000000"/>
                <w:sz w:val="24"/>
                <w:szCs w:val="24"/>
              </w:rPr>
            </w:pPr>
            <w:r w:rsidRPr="00F177DC">
              <w:rPr>
                <w:rFonts w:ascii="Times New Roman" w:hAnsi="Times New Roman"/>
                <w:b/>
                <w:bCs/>
                <w:color w:val="000000"/>
                <w:sz w:val="24"/>
                <w:szCs w:val="24"/>
              </w:rPr>
              <w:lastRenderedPageBreak/>
              <w:t xml:space="preserve">Điều 21. </w:t>
            </w:r>
            <w:r w:rsidRPr="00197DAF">
              <w:rPr>
                <w:rFonts w:ascii="Times New Roman" w:hAnsi="Times New Roman"/>
                <w:bCs/>
                <w:color w:val="000000"/>
                <w:sz w:val="24"/>
                <w:szCs w:val="24"/>
              </w:rPr>
              <w:t>Thông qua quyết định của Đại hội đồng cổ đông</w:t>
            </w:r>
          </w:p>
          <w:p w:rsidR="00EA1A25" w:rsidRPr="004F5085" w:rsidRDefault="00EA1A25" w:rsidP="00084B98">
            <w:pPr>
              <w:tabs>
                <w:tab w:val="left" w:pos="-2802"/>
              </w:tabs>
              <w:spacing w:before="120" w:after="120" w:line="300" w:lineRule="exact"/>
              <w:jc w:val="both"/>
              <w:rPr>
                <w:rFonts w:ascii="Times New Roman" w:hAnsi="Times New Roman"/>
                <w:b/>
                <w:i/>
                <w:color w:val="000000" w:themeColor="text1"/>
                <w:sz w:val="24"/>
                <w:szCs w:val="24"/>
              </w:rPr>
            </w:pPr>
            <w:r w:rsidRPr="00C84F5A">
              <w:rPr>
                <w:rFonts w:ascii="Times New Roman" w:hAnsi="Times New Roman"/>
                <w:color w:val="000000" w:themeColor="text1"/>
                <w:sz w:val="24"/>
                <w:szCs w:val="24"/>
              </w:rPr>
              <w:t>Khoản 1:</w:t>
            </w:r>
            <w:r w:rsidRPr="004F5085">
              <w:rPr>
                <w:rFonts w:ascii="Times New Roman" w:hAnsi="Times New Roman"/>
                <w:b/>
                <w:i/>
                <w:color w:val="000000" w:themeColor="text1"/>
                <w:sz w:val="24"/>
                <w:szCs w:val="24"/>
              </w:rPr>
              <w:t xml:space="preserve"> Trừ trường hợp quy định tại khoản 2, khoản 3 Điều này, các quyết định của Đại hội đồng cổ đông về các vấn đề sau đây sẽ được </w:t>
            </w:r>
            <w:r w:rsidRPr="004F5085">
              <w:rPr>
                <w:rFonts w:ascii="Times New Roman" w:hAnsi="Times New Roman"/>
                <w:b/>
                <w:i/>
                <w:color w:val="000000" w:themeColor="text1"/>
                <w:sz w:val="24"/>
                <w:szCs w:val="24"/>
                <w:lang w:val="vi-VN"/>
              </w:rPr>
              <w:t xml:space="preserve">thông qua khi </w:t>
            </w:r>
            <w:r w:rsidRPr="004F5085">
              <w:rPr>
                <w:rFonts w:ascii="Times New Roman" w:hAnsi="Times New Roman"/>
                <w:b/>
                <w:i/>
                <w:color w:val="000000" w:themeColor="text1"/>
                <w:sz w:val="24"/>
                <w:szCs w:val="24"/>
              </w:rPr>
              <w:t>có từ</w:t>
            </w:r>
            <w:r w:rsidRPr="004F5085">
              <w:rPr>
                <w:rFonts w:ascii="Times New Roman" w:hAnsi="Times New Roman"/>
                <w:b/>
                <w:i/>
                <w:color w:val="000000" w:themeColor="text1"/>
                <w:sz w:val="24"/>
                <w:szCs w:val="24"/>
                <w:lang w:val="vi-VN"/>
              </w:rPr>
              <w:t xml:space="preserve"> 51%</w:t>
            </w:r>
            <w:r w:rsidRPr="004F5085">
              <w:rPr>
                <w:rFonts w:ascii="Times New Roman" w:hAnsi="Times New Roman"/>
                <w:b/>
                <w:i/>
                <w:color w:val="000000" w:themeColor="text1"/>
                <w:sz w:val="24"/>
                <w:szCs w:val="24"/>
              </w:rPr>
              <w:t xml:space="preserve"> trở lên</w:t>
            </w:r>
            <w:r w:rsidRPr="004F5085">
              <w:rPr>
                <w:rFonts w:ascii="Times New Roman" w:hAnsi="Times New Roman"/>
                <w:b/>
                <w:i/>
                <w:color w:val="000000" w:themeColor="text1"/>
                <w:sz w:val="24"/>
                <w:szCs w:val="24"/>
                <w:lang w:val="vi-VN"/>
              </w:rPr>
              <w:t xml:space="preserve"> tổng số phiếu </w:t>
            </w:r>
            <w:r w:rsidRPr="004F5085">
              <w:rPr>
                <w:rFonts w:ascii="Times New Roman" w:hAnsi="Times New Roman"/>
                <w:b/>
                <w:i/>
                <w:color w:val="000000" w:themeColor="text1"/>
                <w:sz w:val="24"/>
                <w:szCs w:val="24"/>
              </w:rPr>
              <w:t xml:space="preserve">bầu của các cổ đông có quyền </w:t>
            </w:r>
            <w:r w:rsidRPr="004F5085">
              <w:rPr>
                <w:rFonts w:ascii="Times New Roman" w:hAnsi="Times New Roman"/>
                <w:b/>
                <w:i/>
                <w:color w:val="000000" w:themeColor="text1"/>
                <w:sz w:val="24"/>
                <w:szCs w:val="24"/>
                <w:lang w:val="vi-VN"/>
              </w:rPr>
              <w:t xml:space="preserve">biểu quyết </w:t>
            </w:r>
            <w:r w:rsidR="00F177DC" w:rsidRPr="004F5085">
              <w:rPr>
                <w:rFonts w:ascii="Times New Roman" w:hAnsi="Times New Roman"/>
                <w:b/>
                <w:i/>
                <w:color w:val="000000" w:themeColor="text1"/>
                <w:sz w:val="24"/>
                <w:szCs w:val="24"/>
              </w:rPr>
              <w:t xml:space="preserve">có mặt </w:t>
            </w:r>
            <w:r w:rsidRPr="004F5085">
              <w:rPr>
                <w:rFonts w:ascii="Times New Roman" w:hAnsi="Times New Roman"/>
                <w:b/>
                <w:i/>
                <w:color w:val="000000" w:themeColor="text1"/>
                <w:sz w:val="24"/>
                <w:szCs w:val="24"/>
                <w:lang w:val="vi-VN"/>
              </w:rPr>
              <w:t>tại cuộc họp Đại hội đồng cổ đông</w:t>
            </w:r>
            <w:r w:rsidRPr="004F5085">
              <w:rPr>
                <w:rFonts w:ascii="Times New Roman" w:hAnsi="Times New Roman"/>
                <w:b/>
                <w:i/>
                <w:color w:val="000000" w:themeColor="text1"/>
                <w:sz w:val="24"/>
                <w:szCs w:val="24"/>
              </w:rPr>
              <w:t>:</w:t>
            </w:r>
          </w:p>
          <w:p w:rsidR="00EA1A25" w:rsidRPr="004F5085" w:rsidRDefault="00EA1A25" w:rsidP="00084B98">
            <w:pPr>
              <w:tabs>
                <w:tab w:val="left" w:pos="-2802"/>
              </w:tabs>
              <w:spacing w:before="120" w:after="120" w:line="300" w:lineRule="exact"/>
              <w:ind w:right="30"/>
              <w:jc w:val="both"/>
              <w:rPr>
                <w:rFonts w:ascii="Times New Roman" w:hAnsi="Times New Roman"/>
                <w:b/>
                <w:i/>
                <w:color w:val="000000" w:themeColor="text1"/>
                <w:sz w:val="24"/>
                <w:szCs w:val="24"/>
                <w:lang w:val="vi-VN"/>
              </w:rPr>
            </w:pPr>
            <w:r w:rsidRPr="004F5085">
              <w:rPr>
                <w:rFonts w:ascii="Times New Roman" w:hAnsi="Times New Roman"/>
                <w:b/>
                <w:i/>
                <w:color w:val="000000" w:themeColor="text1"/>
                <w:sz w:val="24"/>
                <w:szCs w:val="24"/>
                <w:lang w:val="vi-VN"/>
              </w:rPr>
              <w:lastRenderedPageBreak/>
              <w:t>a. Thông qua báo cáo tài chính năm;</w:t>
            </w:r>
          </w:p>
          <w:p w:rsidR="00EA1A25" w:rsidRPr="004F5085" w:rsidRDefault="00EA1A25" w:rsidP="00084B98">
            <w:pPr>
              <w:tabs>
                <w:tab w:val="left" w:pos="-2802"/>
              </w:tabs>
              <w:spacing w:before="120" w:after="120" w:line="300" w:lineRule="exact"/>
              <w:ind w:right="30"/>
              <w:jc w:val="both"/>
              <w:rPr>
                <w:rFonts w:ascii="Times New Roman" w:hAnsi="Times New Roman"/>
                <w:b/>
                <w:i/>
                <w:color w:val="000000" w:themeColor="text1"/>
                <w:sz w:val="24"/>
                <w:szCs w:val="24"/>
                <w:lang w:val="vi-VN"/>
              </w:rPr>
            </w:pPr>
            <w:r w:rsidRPr="004F5085">
              <w:rPr>
                <w:rFonts w:ascii="Times New Roman" w:hAnsi="Times New Roman"/>
                <w:b/>
                <w:i/>
                <w:color w:val="000000" w:themeColor="text1"/>
                <w:sz w:val="24"/>
                <w:szCs w:val="24"/>
                <w:lang w:val="vi-VN"/>
              </w:rPr>
              <w:t>b. Kế hoạch phát triển ngắn và dài hạn của Công ty;</w:t>
            </w:r>
          </w:p>
          <w:p w:rsidR="00EA1A25" w:rsidRPr="004F5085" w:rsidRDefault="00EA1A25" w:rsidP="00084B98">
            <w:pPr>
              <w:tabs>
                <w:tab w:val="left" w:pos="-2802"/>
              </w:tabs>
              <w:spacing w:before="120" w:after="120" w:line="300" w:lineRule="exact"/>
              <w:ind w:right="30"/>
              <w:jc w:val="both"/>
              <w:rPr>
                <w:rFonts w:ascii="Times New Roman" w:hAnsi="Times New Roman"/>
                <w:b/>
                <w:i/>
                <w:color w:val="000000" w:themeColor="text1"/>
                <w:sz w:val="24"/>
                <w:szCs w:val="24"/>
              </w:rPr>
            </w:pPr>
            <w:r w:rsidRPr="004F5085">
              <w:rPr>
                <w:rFonts w:ascii="Times New Roman" w:hAnsi="Times New Roman"/>
                <w:b/>
                <w:i/>
                <w:color w:val="000000" w:themeColor="text1"/>
                <w:sz w:val="24"/>
                <w:szCs w:val="24"/>
              </w:rPr>
              <w:t xml:space="preserve">c. </w:t>
            </w:r>
            <w:r w:rsidR="00F177DC" w:rsidRPr="004F5085">
              <w:rPr>
                <w:rFonts w:ascii="Times New Roman" w:hAnsi="Times New Roman"/>
                <w:b/>
                <w:i/>
                <w:color w:val="000000" w:themeColor="text1"/>
                <w:sz w:val="24"/>
                <w:szCs w:val="24"/>
              </w:rPr>
              <w:t>Miễn</w:t>
            </w:r>
            <w:r w:rsidR="00F177DC" w:rsidRPr="004F5085">
              <w:rPr>
                <w:rFonts w:ascii="Times New Roman" w:hAnsi="Times New Roman"/>
                <w:b/>
                <w:i/>
                <w:color w:val="000000" w:themeColor="text1"/>
                <w:sz w:val="24"/>
                <w:szCs w:val="24"/>
                <w:lang w:val="vi-VN"/>
              </w:rPr>
              <w:t xml:space="preserve"> nhiệm</w:t>
            </w:r>
            <w:r w:rsidRPr="004F5085">
              <w:rPr>
                <w:rFonts w:ascii="Times New Roman" w:hAnsi="Times New Roman"/>
                <w:b/>
                <w:i/>
                <w:color w:val="000000" w:themeColor="text1"/>
                <w:sz w:val="24"/>
                <w:szCs w:val="24"/>
              </w:rPr>
              <w:t xml:space="preserve">, </w:t>
            </w:r>
            <w:r w:rsidR="00F177DC" w:rsidRPr="004F5085">
              <w:rPr>
                <w:rFonts w:ascii="Times New Roman" w:hAnsi="Times New Roman"/>
                <w:b/>
                <w:i/>
                <w:color w:val="000000" w:themeColor="text1"/>
                <w:sz w:val="24"/>
                <w:szCs w:val="24"/>
              </w:rPr>
              <w:t>bãi</w:t>
            </w:r>
            <w:r w:rsidRPr="004F5085">
              <w:rPr>
                <w:rFonts w:ascii="Times New Roman" w:hAnsi="Times New Roman"/>
                <w:b/>
                <w:i/>
                <w:color w:val="000000" w:themeColor="text1"/>
                <w:sz w:val="24"/>
                <w:szCs w:val="24"/>
                <w:lang w:val="vi-VN"/>
              </w:rPr>
              <w:t xml:space="preserve"> nhiệ</w:t>
            </w:r>
            <w:r w:rsidR="00F177DC" w:rsidRPr="004F5085">
              <w:rPr>
                <w:rFonts w:ascii="Times New Roman" w:hAnsi="Times New Roman"/>
                <w:b/>
                <w:i/>
                <w:color w:val="000000" w:themeColor="text1"/>
                <w:sz w:val="24"/>
                <w:szCs w:val="24"/>
                <w:lang w:val="vi-VN"/>
              </w:rPr>
              <w:t>m</w:t>
            </w:r>
            <w:r w:rsidR="00F177DC" w:rsidRPr="004F5085">
              <w:rPr>
                <w:rFonts w:ascii="Times New Roman" w:hAnsi="Times New Roman"/>
                <w:b/>
                <w:i/>
                <w:color w:val="000000" w:themeColor="text1"/>
                <w:sz w:val="24"/>
                <w:szCs w:val="24"/>
              </w:rPr>
              <w:t xml:space="preserve"> và thay thế </w:t>
            </w:r>
            <w:r w:rsidRPr="004F5085">
              <w:rPr>
                <w:rFonts w:ascii="Times New Roman" w:hAnsi="Times New Roman"/>
                <w:b/>
                <w:i/>
                <w:color w:val="000000" w:themeColor="text1"/>
                <w:sz w:val="24"/>
                <w:szCs w:val="24"/>
                <w:lang w:val="vi-VN"/>
              </w:rPr>
              <w:t>thành viên Hội đồng quản trị, Ban kiểm soát</w:t>
            </w:r>
            <w:r w:rsidR="00F177DC" w:rsidRPr="004F5085">
              <w:rPr>
                <w:rFonts w:ascii="Times New Roman" w:hAnsi="Times New Roman"/>
                <w:b/>
                <w:i/>
                <w:color w:val="000000" w:themeColor="text1"/>
                <w:sz w:val="24"/>
                <w:szCs w:val="24"/>
              </w:rPr>
              <w:t xml:space="preserve"> và báo cáo việc Hội đồng quản trị bổ nhiệm Tổng giám đốc (Giám đốc)</w:t>
            </w:r>
            <w:r w:rsidRPr="004F5085">
              <w:rPr>
                <w:rFonts w:ascii="Times New Roman" w:hAnsi="Times New Roman"/>
                <w:b/>
                <w:i/>
                <w:color w:val="000000" w:themeColor="text1"/>
                <w:sz w:val="24"/>
                <w:szCs w:val="24"/>
                <w:lang w:val="vi-VN"/>
              </w:rPr>
              <w:t>.</w:t>
            </w:r>
          </w:p>
          <w:p w:rsidR="00F177DC" w:rsidRPr="00C84F5A" w:rsidRDefault="00F177DC" w:rsidP="00084B98">
            <w:pPr>
              <w:tabs>
                <w:tab w:val="left" w:pos="-2802"/>
              </w:tabs>
              <w:spacing w:before="120" w:after="120" w:line="300" w:lineRule="exact"/>
              <w:ind w:right="28"/>
              <w:jc w:val="both"/>
              <w:rPr>
                <w:rFonts w:ascii="Times New Roman" w:hAnsi="Times New Roman"/>
                <w:color w:val="000000" w:themeColor="text1"/>
                <w:sz w:val="24"/>
                <w:szCs w:val="24"/>
                <w:lang w:val="nl-NL"/>
              </w:rPr>
            </w:pPr>
            <w:r w:rsidRPr="00C84F5A">
              <w:rPr>
                <w:rFonts w:ascii="Times New Roman" w:hAnsi="Times New Roman"/>
                <w:color w:val="000000" w:themeColor="text1"/>
                <w:sz w:val="24"/>
                <w:szCs w:val="24"/>
              </w:rPr>
              <w:t>Khoản 2:</w:t>
            </w:r>
            <w:r w:rsidRPr="004F5085">
              <w:rPr>
                <w:rFonts w:ascii="Times New Roman" w:hAnsi="Times New Roman"/>
                <w:b/>
                <w:i/>
                <w:color w:val="000000" w:themeColor="text1"/>
                <w:sz w:val="24"/>
                <w:szCs w:val="24"/>
              </w:rPr>
              <w:t xml:space="preserve"> </w:t>
            </w:r>
            <w:r w:rsidRPr="00C84F5A">
              <w:rPr>
                <w:rFonts w:ascii="Times New Roman" w:hAnsi="Times New Roman"/>
                <w:b/>
                <w:i/>
                <w:color w:val="000000" w:themeColor="text1"/>
                <w:sz w:val="24"/>
                <w:szCs w:val="24"/>
                <w:lang w:val="nl-NL"/>
              </w:rPr>
              <w:t>Bầu thành viên Hội đồng quản trị và Ban kiểm soát phải thực hiện theo quy định tại khoản 3 Điều 144 Luật doanh nghiệp.</w:t>
            </w:r>
          </w:p>
          <w:p w:rsidR="00EA1A25" w:rsidRPr="004F5085" w:rsidRDefault="00EA1A25" w:rsidP="00084B98">
            <w:pPr>
              <w:tabs>
                <w:tab w:val="left" w:pos="-2802"/>
              </w:tabs>
              <w:spacing w:before="120" w:after="120" w:line="300" w:lineRule="exact"/>
              <w:jc w:val="both"/>
              <w:rPr>
                <w:rFonts w:ascii="Times New Roman" w:hAnsi="Times New Roman"/>
                <w:b/>
                <w:i/>
                <w:color w:val="000000" w:themeColor="text1"/>
                <w:sz w:val="24"/>
                <w:szCs w:val="24"/>
              </w:rPr>
            </w:pPr>
            <w:r w:rsidRPr="00197DAF">
              <w:rPr>
                <w:rFonts w:ascii="Times New Roman" w:hAnsi="Times New Roman"/>
                <w:color w:val="000000" w:themeColor="text1"/>
                <w:sz w:val="24"/>
                <w:szCs w:val="24"/>
              </w:rPr>
              <w:t>Khoản 3:</w:t>
            </w:r>
            <w:r w:rsidRPr="004F5085">
              <w:rPr>
                <w:rFonts w:ascii="Times New Roman" w:hAnsi="Times New Roman"/>
                <w:b/>
                <w:i/>
                <w:color w:val="000000" w:themeColor="text1"/>
                <w:sz w:val="24"/>
                <w:szCs w:val="24"/>
              </w:rPr>
              <w:t xml:space="preserve"> </w:t>
            </w:r>
            <w:r w:rsidR="00F177DC" w:rsidRPr="004F5085">
              <w:rPr>
                <w:rFonts w:ascii="Times New Roman" w:hAnsi="Times New Roman"/>
                <w:b/>
                <w:i/>
                <w:color w:val="000000" w:themeColor="text1"/>
                <w:sz w:val="24"/>
                <w:szCs w:val="24"/>
              </w:rPr>
              <w:t>Các quyết định của Đại hội đồng cổ đông liên quan đến việc sửa đổi và bổ sung Điều lệ, loại cổ phiếu và số lượng cổ phiếu được chào bán; việc tổ chức lại hay giải thể</w:t>
            </w:r>
            <w:r w:rsidR="004F5085" w:rsidRPr="004F5085">
              <w:rPr>
                <w:rFonts w:ascii="Times New Roman" w:hAnsi="Times New Roman"/>
                <w:b/>
                <w:i/>
                <w:color w:val="000000" w:themeColor="text1"/>
                <w:sz w:val="24"/>
                <w:szCs w:val="24"/>
              </w:rPr>
              <w:t xml:space="preserve"> doanh nghiệp; giao dịch mua, bán tài sản; hợp đồng mua, bán, vay, cho vay và hợp đồng khác của Công ty hoặc các chi nhánh thực hiện có giá trị từ 35%</w:t>
            </w:r>
            <w:r w:rsidR="004F5085" w:rsidRPr="004F5085">
              <w:rPr>
                <w:rFonts w:ascii="Times New Roman" w:hAnsi="Times New Roman"/>
                <w:b/>
                <w:i/>
                <w:color w:val="000000" w:themeColor="text1"/>
                <w:sz w:val="24"/>
                <w:szCs w:val="24"/>
                <w:lang w:val="vi-VN"/>
              </w:rPr>
              <w:t xml:space="preserve"> trở lên tổng giá trị tài sản của Công ty tính theo Báo cáo tài chính </w:t>
            </w:r>
            <w:r w:rsidR="004F5085" w:rsidRPr="004F5085">
              <w:rPr>
                <w:rFonts w:ascii="Times New Roman" w:hAnsi="Times New Roman"/>
                <w:b/>
                <w:i/>
                <w:color w:val="000000" w:themeColor="text1"/>
                <w:sz w:val="24"/>
                <w:szCs w:val="24"/>
              </w:rPr>
              <w:t xml:space="preserve">kỳ </w:t>
            </w:r>
            <w:r w:rsidR="004F5085" w:rsidRPr="004F5085">
              <w:rPr>
                <w:rFonts w:ascii="Times New Roman" w:hAnsi="Times New Roman"/>
                <w:b/>
                <w:i/>
                <w:color w:val="000000" w:themeColor="text1"/>
                <w:sz w:val="24"/>
                <w:szCs w:val="24"/>
                <w:lang w:val="vi-VN"/>
              </w:rPr>
              <w:t>gần nhất được kiểm toán</w:t>
            </w:r>
            <w:r w:rsidR="00F177DC" w:rsidRPr="004F5085">
              <w:rPr>
                <w:rFonts w:ascii="Times New Roman" w:hAnsi="Times New Roman"/>
                <w:b/>
                <w:i/>
                <w:color w:val="000000" w:themeColor="text1"/>
                <w:sz w:val="24"/>
                <w:szCs w:val="24"/>
                <w:lang w:val="vi-VN"/>
              </w:rPr>
              <w:t xml:space="preserve"> đượ</w:t>
            </w:r>
            <w:r w:rsidR="004F5085" w:rsidRPr="004F5085">
              <w:rPr>
                <w:rFonts w:ascii="Times New Roman" w:hAnsi="Times New Roman"/>
                <w:b/>
                <w:i/>
                <w:color w:val="000000" w:themeColor="text1"/>
                <w:sz w:val="24"/>
                <w:szCs w:val="24"/>
                <w:lang w:val="vi-VN"/>
              </w:rPr>
              <w:t xml:space="preserve">c thông qua </w:t>
            </w:r>
            <w:r w:rsidR="004F5085" w:rsidRPr="004F5085">
              <w:rPr>
                <w:rFonts w:ascii="Times New Roman" w:hAnsi="Times New Roman"/>
                <w:b/>
                <w:i/>
                <w:color w:val="000000" w:themeColor="text1"/>
                <w:sz w:val="24"/>
                <w:szCs w:val="24"/>
              </w:rPr>
              <w:t>khi có từ</w:t>
            </w:r>
            <w:r w:rsidR="00F177DC" w:rsidRPr="004F5085">
              <w:rPr>
                <w:rFonts w:ascii="Times New Roman" w:hAnsi="Times New Roman"/>
                <w:b/>
                <w:i/>
                <w:color w:val="000000" w:themeColor="text1"/>
                <w:sz w:val="24"/>
                <w:szCs w:val="24"/>
                <w:lang w:val="vi-VN"/>
              </w:rPr>
              <w:t xml:space="preserve"> 65% </w:t>
            </w:r>
            <w:r w:rsidR="004F5085" w:rsidRPr="004F5085">
              <w:rPr>
                <w:rFonts w:ascii="Times New Roman" w:hAnsi="Times New Roman"/>
                <w:b/>
                <w:i/>
                <w:color w:val="000000" w:themeColor="text1"/>
                <w:sz w:val="24"/>
                <w:szCs w:val="24"/>
              </w:rPr>
              <w:t xml:space="preserve">trở lên </w:t>
            </w:r>
            <w:r w:rsidR="00F177DC" w:rsidRPr="004F5085">
              <w:rPr>
                <w:rFonts w:ascii="Times New Roman" w:hAnsi="Times New Roman"/>
                <w:b/>
                <w:i/>
                <w:color w:val="000000" w:themeColor="text1"/>
                <w:sz w:val="24"/>
                <w:szCs w:val="24"/>
                <w:lang w:val="vi-VN"/>
              </w:rPr>
              <w:t xml:space="preserve">tổng số phiếu </w:t>
            </w:r>
            <w:r w:rsidR="004F5085" w:rsidRPr="004F5085">
              <w:rPr>
                <w:rFonts w:ascii="Times New Roman" w:hAnsi="Times New Roman"/>
                <w:b/>
                <w:i/>
                <w:color w:val="000000" w:themeColor="text1"/>
                <w:sz w:val="24"/>
                <w:szCs w:val="24"/>
              </w:rPr>
              <w:t>biểu quyết c</w:t>
            </w:r>
            <w:r w:rsidR="00F177DC" w:rsidRPr="004F5085">
              <w:rPr>
                <w:rFonts w:ascii="Times New Roman" w:hAnsi="Times New Roman"/>
                <w:b/>
                <w:i/>
                <w:color w:val="000000" w:themeColor="text1"/>
                <w:sz w:val="24"/>
                <w:szCs w:val="24"/>
                <w:lang w:val="vi-VN"/>
              </w:rPr>
              <w:t xml:space="preserve">ủa </w:t>
            </w:r>
            <w:r w:rsidR="004F5085" w:rsidRPr="004F5085">
              <w:rPr>
                <w:rFonts w:ascii="Times New Roman" w:hAnsi="Times New Roman"/>
                <w:b/>
                <w:i/>
                <w:color w:val="000000" w:themeColor="text1"/>
                <w:sz w:val="24"/>
                <w:szCs w:val="24"/>
              </w:rPr>
              <w:t>các</w:t>
            </w:r>
            <w:r w:rsidR="00F177DC" w:rsidRPr="004F5085">
              <w:rPr>
                <w:rFonts w:ascii="Times New Roman" w:hAnsi="Times New Roman"/>
                <w:b/>
                <w:i/>
                <w:color w:val="000000" w:themeColor="text1"/>
                <w:sz w:val="24"/>
                <w:szCs w:val="24"/>
                <w:lang w:val="vi-VN"/>
              </w:rPr>
              <w:t xml:space="preserve"> cổ đông </w:t>
            </w:r>
            <w:r w:rsidR="004F5085" w:rsidRPr="004F5085">
              <w:rPr>
                <w:rFonts w:ascii="Times New Roman" w:hAnsi="Times New Roman"/>
                <w:b/>
                <w:i/>
                <w:color w:val="000000" w:themeColor="text1"/>
                <w:sz w:val="24"/>
                <w:szCs w:val="24"/>
              </w:rPr>
              <w:t xml:space="preserve">có quyền biểu quyết có mặt trực tiếp hoặc thông qua </w:t>
            </w:r>
            <w:r w:rsidR="00F177DC" w:rsidRPr="004F5085">
              <w:rPr>
                <w:rFonts w:ascii="Times New Roman" w:hAnsi="Times New Roman"/>
                <w:b/>
                <w:i/>
                <w:color w:val="000000" w:themeColor="text1"/>
                <w:sz w:val="24"/>
                <w:szCs w:val="24"/>
              </w:rPr>
              <w:t xml:space="preserve">đại diện </w:t>
            </w:r>
            <w:r w:rsidR="004F5085" w:rsidRPr="004F5085">
              <w:rPr>
                <w:rFonts w:ascii="Times New Roman" w:hAnsi="Times New Roman"/>
                <w:b/>
                <w:i/>
                <w:color w:val="000000" w:themeColor="text1"/>
                <w:sz w:val="24"/>
                <w:szCs w:val="24"/>
              </w:rPr>
              <w:t>được</w:t>
            </w:r>
            <w:r w:rsidR="00F177DC" w:rsidRPr="004F5085">
              <w:rPr>
                <w:rFonts w:ascii="Times New Roman" w:hAnsi="Times New Roman"/>
                <w:b/>
                <w:i/>
                <w:color w:val="000000" w:themeColor="text1"/>
                <w:sz w:val="24"/>
                <w:szCs w:val="24"/>
              </w:rPr>
              <w:t xml:space="preserve"> ủy quyền </w:t>
            </w:r>
            <w:r w:rsidR="004F5085" w:rsidRPr="004F5085">
              <w:rPr>
                <w:rFonts w:ascii="Times New Roman" w:hAnsi="Times New Roman"/>
                <w:b/>
                <w:i/>
                <w:color w:val="000000" w:themeColor="text1"/>
                <w:sz w:val="24"/>
                <w:szCs w:val="24"/>
              </w:rPr>
              <w:t>có mặt tại cuộc họp Đại hội đồng cổ đông.</w:t>
            </w:r>
          </w:p>
          <w:p w:rsidR="00BB0636" w:rsidRDefault="00EA1A25" w:rsidP="00084B98">
            <w:pPr>
              <w:tabs>
                <w:tab w:val="left" w:pos="-2802"/>
              </w:tabs>
              <w:spacing w:before="120" w:after="120" w:line="300" w:lineRule="exact"/>
              <w:jc w:val="both"/>
              <w:rPr>
                <w:rFonts w:ascii="Times New Roman" w:hAnsi="Times New Roman"/>
                <w:b/>
                <w:i/>
                <w:color w:val="000000" w:themeColor="text1"/>
                <w:sz w:val="24"/>
                <w:szCs w:val="24"/>
                <w:lang w:val="nl-NL"/>
              </w:rPr>
            </w:pPr>
            <w:r w:rsidRPr="00197DAF">
              <w:rPr>
                <w:rFonts w:ascii="Times New Roman" w:hAnsi="Times New Roman"/>
                <w:color w:val="000000" w:themeColor="text1"/>
                <w:sz w:val="24"/>
                <w:szCs w:val="24"/>
              </w:rPr>
              <w:t>Khoản 4:</w:t>
            </w:r>
            <w:r w:rsidRPr="004F5085">
              <w:rPr>
                <w:rFonts w:ascii="Times New Roman" w:hAnsi="Times New Roman"/>
                <w:b/>
                <w:i/>
                <w:color w:val="000000" w:themeColor="text1"/>
                <w:sz w:val="24"/>
                <w:szCs w:val="24"/>
              </w:rPr>
              <w:t xml:space="preserve"> </w:t>
            </w:r>
            <w:r w:rsidRPr="004F5085">
              <w:rPr>
                <w:rFonts w:ascii="Times New Roman" w:hAnsi="Times New Roman"/>
                <w:b/>
                <w:i/>
                <w:color w:val="000000" w:themeColor="text1"/>
                <w:sz w:val="24"/>
                <w:szCs w:val="24"/>
                <w:lang w:val="nl-NL"/>
              </w:rPr>
              <w:t>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C84F5A" w:rsidRPr="004F5085" w:rsidRDefault="00C84F5A" w:rsidP="00084B98">
            <w:pPr>
              <w:tabs>
                <w:tab w:val="left" w:pos="-2802"/>
              </w:tabs>
              <w:spacing w:before="120" w:after="120" w:line="300" w:lineRule="exact"/>
              <w:jc w:val="both"/>
              <w:rPr>
                <w:rFonts w:ascii="Times New Roman" w:hAnsi="Times New Roman"/>
                <w:color w:val="000000" w:themeColor="text1"/>
                <w:sz w:val="24"/>
                <w:szCs w:val="24"/>
                <w:lang w:val="vi-VN"/>
              </w:rPr>
            </w:pPr>
            <w:r>
              <w:rPr>
                <w:rFonts w:ascii="Times New Roman" w:hAnsi="Times New Roman"/>
                <w:b/>
                <w:i/>
                <w:color w:val="000000" w:themeColor="text1"/>
                <w:sz w:val="24"/>
                <w:szCs w:val="24"/>
                <w:lang w:val="nl-NL"/>
              </w:rPr>
              <w:t>(</w:t>
            </w:r>
            <w:r w:rsidRPr="00C84F5A">
              <w:rPr>
                <w:rFonts w:ascii="Times New Roman" w:hAnsi="Times New Roman"/>
                <w:color w:val="000000" w:themeColor="text1"/>
                <w:sz w:val="24"/>
                <w:szCs w:val="24"/>
                <w:lang w:val="nl-NL"/>
              </w:rPr>
              <w:t>Lược bỏ:</w:t>
            </w:r>
            <w:r>
              <w:rPr>
                <w:rFonts w:ascii="Times New Roman" w:hAnsi="Times New Roman"/>
                <w:b/>
                <w:i/>
                <w:color w:val="000000" w:themeColor="text1"/>
                <w:sz w:val="24"/>
                <w:szCs w:val="24"/>
                <w:lang w:val="nl-NL"/>
              </w:rPr>
              <w:t xml:space="preserve"> khoản 5 và 6; </w:t>
            </w:r>
            <w:r w:rsidR="00084B98">
              <w:rPr>
                <w:rFonts w:ascii="Times New Roman" w:hAnsi="Times New Roman"/>
                <w:b/>
                <w:i/>
                <w:color w:val="000000" w:themeColor="text1"/>
                <w:sz w:val="24"/>
                <w:szCs w:val="24"/>
                <w:lang w:val="nl-NL"/>
              </w:rPr>
              <w:t xml:space="preserve">thu gọn </w:t>
            </w:r>
            <w:r>
              <w:rPr>
                <w:rFonts w:ascii="Times New Roman" w:hAnsi="Times New Roman"/>
                <w:b/>
                <w:i/>
                <w:color w:val="000000" w:themeColor="text1"/>
                <w:sz w:val="24"/>
                <w:szCs w:val="24"/>
                <w:lang w:val="nl-NL"/>
              </w:rPr>
              <w:t>nội dung Điều 21 từ 6 khoản còn 4 khoản)</w:t>
            </w:r>
          </w:p>
        </w:tc>
      </w:tr>
      <w:tr w:rsidR="00BB0636" w:rsidRPr="00CC4B93" w:rsidTr="00197DAF">
        <w:tc>
          <w:tcPr>
            <w:tcW w:w="851" w:type="dxa"/>
            <w:vAlign w:val="center"/>
          </w:tcPr>
          <w:p w:rsidR="00BB0636" w:rsidRPr="00CC4B93" w:rsidRDefault="00BB0636"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BB0636" w:rsidRPr="005F711D" w:rsidRDefault="00C84F5A" w:rsidP="005F711D">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25.</w:t>
            </w:r>
            <w:r w:rsidRPr="005F711D">
              <w:rPr>
                <w:rFonts w:ascii="Times New Roman" w:hAnsi="Times New Roman"/>
                <w:bCs/>
                <w:color w:val="000000"/>
                <w:sz w:val="24"/>
                <w:szCs w:val="24"/>
              </w:rPr>
              <w:t xml:space="preserve"> Ứng cử, đề cử thành viên Hội đồng quản trị</w:t>
            </w:r>
          </w:p>
          <w:p w:rsidR="00C84F5A" w:rsidRPr="005F711D" w:rsidRDefault="00C84F5A" w:rsidP="005F711D">
            <w:pPr>
              <w:spacing w:before="120" w:after="120" w:line="300" w:lineRule="exact"/>
              <w:ind w:right="30" w:firstLine="34"/>
              <w:jc w:val="both"/>
              <w:rPr>
                <w:rFonts w:ascii="Times New Roman" w:hAnsi="Times New Roman"/>
                <w:sz w:val="24"/>
                <w:szCs w:val="24"/>
              </w:rPr>
            </w:pPr>
            <w:r w:rsidRPr="005F711D">
              <w:rPr>
                <w:rFonts w:ascii="Times New Roman" w:hAnsi="Times New Roman"/>
                <w:bCs/>
                <w:color w:val="000000"/>
                <w:sz w:val="24"/>
                <w:szCs w:val="24"/>
              </w:rPr>
              <w:t>Khoản 2: “…..</w:t>
            </w:r>
            <w:r w:rsidRPr="005F711D">
              <w:rPr>
                <w:rFonts w:ascii="Times New Roman" w:hAnsi="Times New Roman"/>
                <w:sz w:val="24"/>
                <w:szCs w:val="24"/>
                <w:lang w:val="vi-VN"/>
              </w:rPr>
              <w:t xml:space="preserve">từ 30% đến dưới </w:t>
            </w:r>
            <w:r w:rsidRPr="005F711D">
              <w:rPr>
                <w:rFonts w:ascii="Times New Roman" w:hAnsi="Times New Roman"/>
                <w:sz w:val="24"/>
                <w:szCs w:val="24"/>
              </w:rPr>
              <w:t>4</w:t>
            </w:r>
            <w:r w:rsidRPr="005F711D">
              <w:rPr>
                <w:rFonts w:ascii="Times New Roman" w:hAnsi="Times New Roman"/>
                <w:sz w:val="24"/>
                <w:szCs w:val="24"/>
                <w:lang w:val="vi-VN"/>
              </w:rPr>
              <w:t xml:space="preserve">0% được đề cử tối đa ba (03) ứng viên; từ </w:t>
            </w:r>
            <w:r w:rsidRPr="005F711D">
              <w:rPr>
                <w:rFonts w:ascii="Times New Roman" w:hAnsi="Times New Roman"/>
                <w:sz w:val="24"/>
                <w:szCs w:val="24"/>
              </w:rPr>
              <w:t>4</w:t>
            </w:r>
            <w:r w:rsidRPr="005F711D">
              <w:rPr>
                <w:rFonts w:ascii="Times New Roman" w:hAnsi="Times New Roman"/>
                <w:sz w:val="24"/>
                <w:szCs w:val="24"/>
                <w:lang w:val="vi-VN"/>
              </w:rPr>
              <w:t xml:space="preserve">0% đến dưới </w:t>
            </w:r>
            <w:r w:rsidRPr="005F711D">
              <w:rPr>
                <w:rFonts w:ascii="Times New Roman" w:hAnsi="Times New Roman"/>
                <w:sz w:val="24"/>
                <w:szCs w:val="24"/>
              </w:rPr>
              <w:t>50</w:t>
            </w:r>
            <w:r w:rsidRPr="005F711D">
              <w:rPr>
                <w:rFonts w:ascii="Times New Roman" w:hAnsi="Times New Roman"/>
                <w:sz w:val="24"/>
                <w:szCs w:val="24"/>
                <w:lang w:val="vi-VN"/>
              </w:rPr>
              <w:t xml:space="preserve">% được đề cử tối đa bốn (04) ứng viên; từ </w:t>
            </w:r>
            <w:r w:rsidRPr="005F711D">
              <w:rPr>
                <w:rFonts w:ascii="Times New Roman" w:hAnsi="Times New Roman"/>
                <w:sz w:val="24"/>
                <w:szCs w:val="24"/>
              </w:rPr>
              <w:t>50% đến dưới 60</w:t>
            </w:r>
            <w:r w:rsidRPr="005F711D">
              <w:rPr>
                <w:rFonts w:ascii="Times New Roman" w:hAnsi="Times New Roman"/>
                <w:sz w:val="24"/>
                <w:szCs w:val="24"/>
                <w:lang w:val="vi-VN"/>
              </w:rPr>
              <w:t>%</w:t>
            </w:r>
            <w:r w:rsidR="00F964D5" w:rsidRPr="005F711D">
              <w:rPr>
                <w:rFonts w:ascii="Times New Roman" w:hAnsi="Times New Roman"/>
                <w:sz w:val="24"/>
                <w:szCs w:val="24"/>
              </w:rPr>
              <w:t xml:space="preserve"> </w:t>
            </w:r>
            <w:r w:rsidRPr="005F711D">
              <w:rPr>
                <w:rFonts w:ascii="Times New Roman" w:hAnsi="Times New Roman"/>
                <w:sz w:val="24"/>
                <w:szCs w:val="24"/>
                <w:lang w:val="vi-VN"/>
              </w:rPr>
              <w:t xml:space="preserve">được đề cử tối đa </w:t>
            </w:r>
            <w:r w:rsidRPr="005F711D">
              <w:rPr>
                <w:rFonts w:ascii="Times New Roman" w:hAnsi="Times New Roman"/>
                <w:sz w:val="24"/>
                <w:szCs w:val="24"/>
              </w:rPr>
              <w:t>năm</w:t>
            </w:r>
            <w:r w:rsidRPr="005F711D">
              <w:rPr>
                <w:rFonts w:ascii="Times New Roman" w:hAnsi="Times New Roman"/>
                <w:sz w:val="24"/>
                <w:szCs w:val="24"/>
                <w:lang w:val="vi-VN"/>
              </w:rPr>
              <w:t xml:space="preserve"> (0</w:t>
            </w:r>
            <w:r w:rsidRPr="005F711D">
              <w:rPr>
                <w:rFonts w:ascii="Times New Roman" w:hAnsi="Times New Roman"/>
                <w:sz w:val="24"/>
                <w:szCs w:val="24"/>
              </w:rPr>
              <w:t>5</w:t>
            </w:r>
            <w:r w:rsidRPr="005F711D">
              <w:rPr>
                <w:rFonts w:ascii="Times New Roman" w:hAnsi="Times New Roman"/>
                <w:sz w:val="24"/>
                <w:szCs w:val="24"/>
                <w:lang w:val="vi-VN"/>
              </w:rPr>
              <w:t>) ứng viên</w:t>
            </w:r>
            <w:r w:rsidRPr="005F711D">
              <w:rPr>
                <w:rFonts w:ascii="Times New Roman" w:hAnsi="Times New Roman"/>
                <w:sz w:val="24"/>
                <w:szCs w:val="24"/>
              </w:rPr>
              <w:t xml:space="preserve">; </w:t>
            </w:r>
            <w:r w:rsidRPr="005F711D">
              <w:rPr>
                <w:rFonts w:ascii="Times New Roman" w:hAnsi="Times New Roman"/>
                <w:sz w:val="24"/>
                <w:szCs w:val="24"/>
                <w:lang w:val="vi-VN"/>
              </w:rPr>
              <w:t xml:space="preserve">từ </w:t>
            </w:r>
            <w:r w:rsidRPr="005F711D">
              <w:rPr>
                <w:rFonts w:ascii="Times New Roman" w:hAnsi="Times New Roman"/>
                <w:sz w:val="24"/>
                <w:szCs w:val="24"/>
              </w:rPr>
              <w:t>60% đến dưới 70</w:t>
            </w:r>
            <w:r w:rsidRPr="005F711D">
              <w:rPr>
                <w:rFonts w:ascii="Times New Roman" w:hAnsi="Times New Roman"/>
                <w:sz w:val="24"/>
                <w:szCs w:val="24"/>
                <w:lang w:val="vi-VN"/>
              </w:rPr>
              <w:t>%</w:t>
            </w:r>
            <w:r w:rsidR="00F964D5" w:rsidRPr="005F711D">
              <w:rPr>
                <w:rFonts w:ascii="Times New Roman" w:hAnsi="Times New Roman"/>
                <w:sz w:val="24"/>
                <w:szCs w:val="24"/>
              </w:rPr>
              <w:t xml:space="preserve"> </w:t>
            </w:r>
            <w:r w:rsidRPr="005F711D">
              <w:rPr>
                <w:rFonts w:ascii="Times New Roman" w:hAnsi="Times New Roman"/>
                <w:sz w:val="24"/>
                <w:szCs w:val="24"/>
                <w:lang w:val="vi-VN"/>
              </w:rPr>
              <w:t xml:space="preserve">được đề cử tối đa </w:t>
            </w:r>
            <w:r w:rsidRPr="005F711D">
              <w:rPr>
                <w:rFonts w:ascii="Times New Roman" w:hAnsi="Times New Roman"/>
                <w:sz w:val="24"/>
                <w:szCs w:val="24"/>
              </w:rPr>
              <w:t>sáu</w:t>
            </w:r>
            <w:r w:rsidRPr="005F711D">
              <w:rPr>
                <w:rFonts w:ascii="Times New Roman" w:hAnsi="Times New Roman"/>
                <w:sz w:val="24"/>
                <w:szCs w:val="24"/>
                <w:lang w:val="vi-VN"/>
              </w:rPr>
              <w:t xml:space="preserve"> (0</w:t>
            </w:r>
            <w:r w:rsidRPr="005F711D">
              <w:rPr>
                <w:rFonts w:ascii="Times New Roman" w:hAnsi="Times New Roman"/>
                <w:sz w:val="24"/>
                <w:szCs w:val="24"/>
              </w:rPr>
              <w:t>6</w:t>
            </w:r>
            <w:r w:rsidRPr="005F711D">
              <w:rPr>
                <w:rFonts w:ascii="Times New Roman" w:hAnsi="Times New Roman"/>
                <w:sz w:val="24"/>
                <w:szCs w:val="24"/>
                <w:lang w:val="vi-VN"/>
              </w:rPr>
              <w:t>) ứng viên</w:t>
            </w:r>
            <w:r w:rsidRPr="005F711D">
              <w:rPr>
                <w:rFonts w:ascii="Times New Roman" w:hAnsi="Times New Roman"/>
                <w:sz w:val="24"/>
                <w:szCs w:val="24"/>
              </w:rPr>
              <w:t xml:space="preserve">; từ 70% </w:t>
            </w:r>
            <w:r w:rsidR="00F964D5" w:rsidRPr="005F711D">
              <w:rPr>
                <w:rFonts w:ascii="Times New Roman" w:hAnsi="Times New Roman"/>
                <w:sz w:val="24"/>
                <w:szCs w:val="24"/>
              </w:rPr>
              <w:t xml:space="preserve">đến 80% </w:t>
            </w:r>
            <w:r w:rsidRPr="005F711D">
              <w:rPr>
                <w:rFonts w:ascii="Times New Roman" w:hAnsi="Times New Roman"/>
                <w:sz w:val="24"/>
                <w:szCs w:val="24"/>
                <w:lang w:val="vi-VN"/>
              </w:rPr>
              <w:t xml:space="preserve">được đề cử </w:t>
            </w:r>
            <w:r w:rsidRPr="005F711D">
              <w:rPr>
                <w:rFonts w:ascii="Times New Roman" w:hAnsi="Times New Roman"/>
                <w:sz w:val="24"/>
                <w:szCs w:val="24"/>
                <w:u w:val="single"/>
              </w:rPr>
              <w:t>đủ ứng cử viên</w:t>
            </w:r>
            <w:r w:rsidRPr="005F711D">
              <w:rPr>
                <w:rFonts w:ascii="Times New Roman" w:hAnsi="Times New Roman"/>
                <w:sz w:val="24"/>
                <w:szCs w:val="24"/>
              </w:rPr>
              <w:t xml:space="preserve"> </w:t>
            </w:r>
            <w:r w:rsidRPr="005F711D">
              <w:rPr>
                <w:rFonts w:ascii="Times New Roman" w:hAnsi="Times New Roman"/>
                <w:sz w:val="24"/>
                <w:szCs w:val="24"/>
                <w:lang w:val="vi-VN"/>
              </w:rPr>
              <w:t>tối đa</w:t>
            </w:r>
            <w:r w:rsidRPr="005F711D">
              <w:rPr>
                <w:rFonts w:ascii="Times New Roman" w:hAnsi="Times New Roman"/>
                <w:sz w:val="24"/>
                <w:szCs w:val="24"/>
              </w:rPr>
              <w:t xml:space="preserve"> là</w:t>
            </w:r>
            <w:r w:rsidR="00F964D5" w:rsidRPr="005F711D">
              <w:rPr>
                <w:rFonts w:ascii="Times New Roman" w:hAnsi="Times New Roman"/>
                <w:sz w:val="24"/>
                <w:szCs w:val="24"/>
              </w:rPr>
              <w:t xml:space="preserve"> </w:t>
            </w:r>
            <w:r w:rsidRPr="005F711D">
              <w:rPr>
                <w:rFonts w:ascii="Times New Roman" w:hAnsi="Times New Roman"/>
                <w:sz w:val="24"/>
                <w:szCs w:val="24"/>
              </w:rPr>
              <w:t>bảy</w:t>
            </w:r>
            <w:r w:rsidRPr="005F711D">
              <w:rPr>
                <w:rFonts w:ascii="Times New Roman" w:hAnsi="Times New Roman"/>
                <w:sz w:val="24"/>
                <w:szCs w:val="24"/>
                <w:lang w:val="vi-VN"/>
              </w:rPr>
              <w:t xml:space="preserve"> (0</w:t>
            </w:r>
            <w:r w:rsidRPr="005F711D">
              <w:rPr>
                <w:rFonts w:ascii="Times New Roman" w:hAnsi="Times New Roman"/>
                <w:sz w:val="24"/>
                <w:szCs w:val="24"/>
              </w:rPr>
              <w:t>7</w:t>
            </w:r>
            <w:r w:rsidRPr="005F711D">
              <w:rPr>
                <w:rFonts w:ascii="Times New Roman" w:hAnsi="Times New Roman"/>
                <w:sz w:val="24"/>
                <w:szCs w:val="24"/>
                <w:lang w:val="vi-VN"/>
              </w:rPr>
              <w:t>) ứng viên.</w:t>
            </w:r>
          </w:p>
        </w:tc>
        <w:tc>
          <w:tcPr>
            <w:tcW w:w="7371" w:type="dxa"/>
            <w:shd w:val="clear" w:color="auto" w:fill="auto"/>
          </w:tcPr>
          <w:p w:rsidR="00C84F5A" w:rsidRDefault="00C84F5A" w:rsidP="00084B98">
            <w:pPr>
              <w:tabs>
                <w:tab w:val="left" w:pos="335"/>
              </w:tabs>
              <w:spacing w:before="120" w:after="120" w:line="300" w:lineRule="exact"/>
              <w:jc w:val="both"/>
              <w:rPr>
                <w:rFonts w:ascii="Times New Roman" w:hAnsi="Times New Roman"/>
                <w:bCs/>
                <w:color w:val="000000"/>
                <w:sz w:val="24"/>
                <w:szCs w:val="24"/>
              </w:rPr>
            </w:pPr>
            <w:r w:rsidRPr="00197DAF">
              <w:rPr>
                <w:rFonts w:ascii="Times New Roman" w:hAnsi="Times New Roman"/>
                <w:b/>
                <w:bCs/>
                <w:color w:val="000000"/>
                <w:sz w:val="24"/>
                <w:szCs w:val="24"/>
              </w:rPr>
              <w:t>Điều 25.</w:t>
            </w:r>
            <w:r w:rsidRPr="00C84F5A">
              <w:rPr>
                <w:rFonts w:ascii="Times New Roman" w:hAnsi="Times New Roman"/>
                <w:bCs/>
                <w:color w:val="000000"/>
                <w:sz w:val="24"/>
                <w:szCs w:val="24"/>
              </w:rPr>
              <w:t xml:space="preserve"> Ứng cử, đề cử thành viên Hội đồng quản trị</w:t>
            </w:r>
          </w:p>
          <w:p w:rsidR="00BB0636" w:rsidRPr="00F964D5" w:rsidRDefault="00F964D5" w:rsidP="00084B98">
            <w:pPr>
              <w:spacing w:before="120" w:after="120" w:line="300" w:lineRule="exact"/>
              <w:ind w:right="30" w:firstLine="34"/>
              <w:jc w:val="both"/>
              <w:rPr>
                <w:rFonts w:ascii="Times New Roman" w:hAnsi="Times New Roman"/>
                <w:sz w:val="24"/>
                <w:szCs w:val="24"/>
              </w:rPr>
            </w:pPr>
            <w:r w:rsidRPr="00C84F5A">
              <w:rPr>
                <w:rFonts w:ascii="Times New Roman" w:hAnsi="Times New Roman"/>
                <w:bCs/>
                <w:color w:val="000000"/>
                <w:sz w:val="24"/>
                <w:szCs w:val="24"/>
              </w:rPr>
              <w:t>Khoản 2</w:t>
            </w:r>
            <w:r>
              <w:rPr>
                <w:rFonts w:ascii="Times New Roman" w:hAnsi="Times New Roman"/>
                <w:bCs/>
                <w:color w:val="000000"/>
                <w:sz w:val="24"/>
                <w:szCs w:val="24"/>
              </w:rPr>
              <w:t>: “…..</w:t>
            </w:r>
            <w:r w:rsidRPr="00C84F5A">
              <w:rPr>
                <w:rFonts w:ascii="Times New Roman" w:hAnsi="Times New Roman"/>
                <w:sz w:val="24"/>
                <w:szCs w:val="24"/>
                <w:lang w:val="vi-VN"/>
              </w:rPr>
              <w:t xml:space="preserve">từ 30% đến dưới </w:t>
            </w:r>
            <w:r w:rsidRPr="00C84F5A">
              <w:rPr>
                <w:rFonts w:ascii="Times New Roman" w:hAnsi="Times New Roman"/>
                <w:sz w:val="24"/>
                <w:szCs w:val="24"/>
              </w:rPr>
              <w:t>4</w:t>
            </w:r>
            <w:r w:rsidRPr="00C84F5A">
              <w:rPr>
                <w:rFonts w:ascii="Times New Roman" w:hAnsi="Times New Roman"/>
                <w:sz w:val="24"/>
                <w:szCs w:val="24"/>
                <w:lang w:val="vi-VN"/>
              </w:rPr>
              <w:t xml:space="preserve">0% được đề cử tối đa ba (03) ứng viên; từ </w:t>
            </w:r>
            <w:r w:rsidRPr="00C84F5A">
              <w:rPr>
                <w:rFonts w:ascii="Times New Roman" w:hAnsi="Times New Roman"/>
                <w:sz w:val="24"/>
                <w:szCs w:val="24"/>
              </w:rPr>
              <w:t>4</w:t>
            </w:r>
            <w:r w:rsidRPr="00C84F5A">
              <w:rPr>
                <w:rFonts w:ascii="Times New Roman" w:hAnsi="Times New Roman"/>
                <w:sz w:val="24"/>
                <w:szCs w:val="24"/>
                <w:lang w:val="vi-VN"/>
              </w:rPr>
              <w:t xml:space="preserve">0% đến dưới </w:t>
            </w:r>
            <w:r w:rsidRPr="00C84F5A">
              <w:rPr>
                <w:rFonts w:ascii="Times New Roman" w:hAnsi="Times New Roman"/>
                <w:sz w:val="24"/>
                <w:szCs w:val="24"/>
              </w:rPr>
              <w:t>50</w:t>
            </w:r>
            <w:r w:rsidRPr="00C84F5A">
              <w:rPr>
                <w:rFonts w:ascii="Times New Roman" w:hAnsi="Times New Roman"/>
                <w:sz w:val="24"/>
                <w:szCs w:val="24"/>
                <w:lang w:val="vi-VN"/>
              </w:rPr>
              <w:t xml:space="preserve">% được đề cử tối đa bốn (04) ứng viên; từ </w:t>
            </w:r>
            <w:r w:rsidRPr="00C84F5A">
              <w:rPr>
                <w:rFonts w:ascii="Times New Roman" w:hAnsi="Times New Roman"/>
                <w:sz w:val="24"/>
                <w:szCs w:val="24"/>
              </w:rPr>
              <w:t>50% đến dưới 60</w:t>
            </w:r>
            <w:r w:rsidRPr="00C84F5A">
              <w:rPr>
                <w:rFonts w:ascii="Times New Roman" w:hAnsi="Times New Roman"/>
                <w:sz w:val="24"/>
                <w:szCs w:val="24"/>
                <w:lang w:val="vi-VN"/>
              </w:rPr>
              <w:t>%</w:t>
            </w:r>
            <w:r>
              <w:rPr>
                <w:rFonts w:ascii="Times New Roman" w:hAnsi="Times New Roman"/>
                <w:sz w:val="24"/>
                <w:szCs w:val="24"/>
              </w:rPr>
              <w:t xml:space="preserve"> </w:t>
            </w:r>
            <w:r w:rsidRPr="00C84F5A">
              <w:rPr>
                <w:rFonts w:ascii="Times New Roman" w:hAnsi="Times New Roman"/>
                <w:sz w:val="24"/>
                <w:szCs w:val="24"/>
                <w:lang w:val="vi-VN"/>
              </w:rPr>
              <w:t xml:space="preserve">được đề cử tối đa </w:t>
            </w:r>
            <w:r w:rsidRPr="00C84F5A">
              <w:rPr>
                <w:rFonts w:ascii="Times New Roman" w:hAnsi="Times New Roman"/>
                <w:sz w:val="24"/>
                <w:szCs w:val="24"/>
              </w:rPr>
              <w:t>năm</w:t>
            </w:r>
            <w:r w:rsidRPr="00C84F5A">
              <w:rPr>
                <w:rFonts w:ascii="Times New Roman" w:hAnsi="Times New Roman"/>
                <w:sz w:val="24"/>
                <w:szCs w:val="24"/>
                <w:lang w:val="vi-VN"/>
              </w:rPr>
              <w:t xml:space="preserve"> (0</w:t>
            </w:r>
            <w:r w:rsidRPr="00C84F5A">
              <w:rPr>
                <w:rFonts w:ascii="Times New Roman" w:hAnsi="Times New Roman"/>
                <w:sz w:val="24"/>
                <w:szCs w:val="24"/>
              </w:rPr>
              <w:t>5</w:t>
            </w:r>
            <w:r w:rsidRPr="00C84F5A">
              <w:rPr>
                <w:rFonts w:ascii="Times New Roman" w:hAnsi="Times New Roman"/>
                <w:sz w:val="24"/>
                <w:szCs w:val="24"/>
                <w:lang w:val="vi-VN"/>
              </w:rPr>
              <w:t>) ứng viên</w:t>
            </w:r>
            <w:r w:rsidRPr="00C84F5A">
              <w:rPr>
                <w:rFonts w:ascii="Times New Roman" w:hAnsi="Times New Roman"/>
                <w:sz w:val="24"/>
                <w:szCs w:val="24"/>
              </w:rPr>
              <w:t xml:space="preserve">; </w:t>
            </w:r>
            <w:r w:rsidRPr="00C84F5A">
              <w:rPr>
                <w:rFonts w:ascii="Times New Roman" w:hAnsi="Times New Roman"/>
                <w:sz w:val="24"/>
                <w:szCs w:val="24"/>
                <w:lang w:val="vi-VN"/>
              </w:rPr>
              <w:t xml:space="preserve">từ </w:t>
            </w:r>
            <w:r w:rsidRPr="00C84F5A">
              <w:rPr>
                <w:rFonts w:ascii="Times New Roman" w:hAnsi="Times New Roman"/>
                <w:sz w:val="24"/>
                <w:szCs w:val="24"/>
              </w:rPr>
              <w:t>60% đến dưới 70</w:t>
            </w:r>
            <w:r w:rsidRPr="00C84F5A">
              <w:rPr>
                <w:rFonts w:ascii="Times New Roman" w:hAnsi="Times New Roman"/>
                <w:sz w:val="24"/>
                <w:szCs w:val="24"/>
                <w:lang w:val="vi-VN"/>
              </w:rPr>
              <w:t>%</w:t>
            </w:r>
            <w:r>
              <w:rPr>
                <w:rFonts w:ascii="Times New Roman" w:hAnsi="Times New Roman"/>
                <w:sz w:val="24"/>
                <w:szCs w:val="24"/>
              </w:rPr>
              <w:t xml:space="preserve"> </w:t>
            </w:r>
            <w:r w:rsidRPr="00C84F5A">
              <w:rPr>
                <w:rFonts w:ascii="Times New Roman" w:hAnsi="Times New Roman"/>
                <w:sz w:val="24"/>
                <w:szCs w:val="24"/>
                <w:lang w:val="vi-VN"/>
              </w:rPr>
              <w:t xml:space="preserve">được đề cử tối đa </w:t>
            </w:r>
            <w:r w:rsidRPr="00C84F5A">
              <w:rPr>
                <w:rFonts w:ascii="Times New Roman" w:hAnsi="Times New Roman"/>
                <w:sz w:val="24"/>
                <w:szCs w:val="24"/>
              </w:rPr>
              <w:t>sáu</w:t>
            </w:r>
            <w:r w:rsidRPr="00C84F5A">
              <w:rPr>
                <w:rFonts w:ascii="Times New Roman" w:hAnsi="Times New Roman"/>
                <w:sz w:val="24"/>
                <w:szCs w:val="24"/>
                <w:lang w:val="vi-VN"/>
              </w:rPr>
              <w:t xml:space="preserve"> (0</w:t>
            </w:r>
            <w:r w:rsidRPr="00C84F5A">
              <w:rPr>
                <w:rFonts w:ascii="Times New Roman" w:hAnsi="Times New Roman"/>
                <w:sz w:val="24"/>
                <w:szCs w:val="24"/>
              </w:rPr>
              <w:t>6</w:t>
            </w:r>
            <w:r w:rsidRPr="00C84F5A">
              <w:rPr>
                <w:rFonts w:ascii="Times New Roman" w:hAnsi="Times New Roman"/>
                <w:sz w:val="24"/>
                <w:szCs w:val="24"/>
                <w:lang w:val="vi-VN"/>
              </w:rPr>
              <w:t>) ứng viên</w:t>
            </w:r>
            <w:r w:rsidRPr="00C84F5A">
              <w:rPr>
                <w:rFonts w:ascii="Times New Roman" w:hAnsi="Times New Roman"/>
                <w:sz w:val="24"/>
                <w:szCs w:val="24"/>
              </w:rPr>
              <w:t xml:space="preserve">; từ 70% </w:t>
            </w:r>
            <w:r>
              <w:rPr>
                <w:rFonts w:ascii="Times New Roman" w:hAnsi="Times New Roman"/>
                <w:sz w:val="24"/>
                <w:szCs w:val="24"/>
              </w:rPr>
              <w:t xml:space="preserve">đến 80% </w:t>
            </w:r>
            <w:r w:rsidRPr="00C84F5A">
              <w:rPr>
                <w:rFonts w:ascii="Times New Roman" w:hAnsi="Times New Roman"/>
                <w:sz w:val="24"/>
                <w:szCs w:val="24"/>
                <w:lang w:val="vi-VN"/>
              </w:rPr>
              <w:t>được đề cử tối đa</w:t>
            </w:r>
            <w:r w:rsidRPr="00C84F5A">
              <w:rPr>
                <w:rFonts w:ascii="Times New Roman" w:hAnsi="Times New Roman"/>
                <w:sz w:val="24"/>
                <w:szCs w:val="24"/>
              </w:rPr>
              <w:t xml:space="preserve"> bảy</w:t>
            </w:r>
            <w:r w:rsidRPr="00C84F5A">
              <w:rPr>
                <w:rFonts w:ascii="Times New Roman" w:hAnsi="Times New Roman"/>
                <w:sz w:val="24"/>
                <w:szCs w:val="24"/>
                <w:lang w:val="vi-VN"/>
              </w:rPr>
              <w:t xml:space="preserve"> (0</w:t>
            </w:r>
            <w:r w:rsidRPr="00C84F5A">
              <w:rPr>
                <w:rFonts w:ascii="Times New Roman" w:hAnsi="Times New Roman"/>
                <w:sz w:val="24"/>
                <w:szCs w:val="24"/>
              </w:rPr>
              <w:t>7</w:t>
            </w:r>
            <w:r w:rsidRPr="00C84F5A">
              <w:rPr>
                <w:rFonts w:ascii="Times New Roman" w:hAnsi="Times New Roman"/>
                <w:sz w:val="24"/>
                <w:szCs w:val="24"/>
                <w:lang w:val="vi-VN"/>
              </w:rPr>
              <w:t>) ứ</w:t>
            </w:r>
            <w:r>
              <w:rPr>
                <w:rFonts w:ascii="Times New Roman" w:hAnsi="Times New Roman"/>
                <w:sz w:val="24"/>
                <w:szCs w:val="24"/>
                <w:lang w:val="vi-VN"/>
              </w:rPr>
              <w:t>ng viên</w:t>
            </w:r>
            <w:r>
              <w:rPr>
                <w:rFonts w:ascii="Times New Roman" w:hAnsi="Times New Roman"/>
                <w:sz w:val="24"/>
                <w:szCs w:val="24"/>
              </w:rPr>
              <w:t xml:space="preserve">; </w:t>
            </w:r>
            <w:r w:rsidRPr="00F964D5">
              <w:rPr>
                <w:rFonts w:ascii="Times New Roman" w:hAnsi="Times New Roman"/>
                <w:b/>
                <w:i/>
                <w:sz w:val="24"/>
                <w:szCs w:val="24"/>
              </w:rPr>
              <w:t>và từ 80% trở lên được đề cử tám (08) ứng viên.</w:t>
            </w:r>
          </w:p>
        </w:tc>
      </w:tr>
      <w:tr w:rsidR="00BB0636" w:rsidRPr="00CC4B93" w:rsidTr="00197DAF">
        <w:tc>
          <w:tcPr>
            <w:tcW w:w="851" w:type="dxa"/>
            <w:vAlign w:val="center"/>
          </w:tcPr>
          <w:p w:rsidR="00BB0636" w:rsidRPr="00CC4B93" w:rsidRDefault="00BB0636" w:rsidP="00AB7776">
            <w:pPr>
              <w:tabs>
                <w:tab w:val="left" w:pos="335"/>
              </w:tabs>
              <w:spacing w:after="0" w:line="360" w:lineRule="exact"/>
              <w:jc w:val="center"/>
              <w:rPr>
                <w:rFonts w:ascii="Times New Roman" w:hAnsi="Times New Roman"/>
                <w:bCs/>
                <w:color w:val="000000"/>
                <w:sz w:val="24"/>
                <w:szCs w:val="24"/>
              </w:rPr>
            </w:pPr>
          </w:p>
        </w:tc>
        <w:tc>
          <w:tcPr>
            <w:tcW w:w="7229" w:type="dxa"/>
            <w:shd w:val="clear" w:color="auto" w:fill="auto"/>
          </w:tcPr>
          <w:p w:rsidR="00F964D5" w:rsidRPr="00197DAF" w:rsidRDefault="00F964D5" w:rsidP="00AB7776">
            <w:pPr>
              <w:pStyle w:val="Heading3"/>
              <w:spacing w:before="0" w:after="0" w:line="360" w:lineRule="exact"/>
              <w:jc w:val="both"/>
              <w:rPr>
                <w:rFonts w:ascii="Times New Roman" w:hAnsi="Times New Roman"/>
                <w:b w:val="0"/>
                <w:color w:val="000000" w:themeColor="text1"/>
                <w:sz w:val="24"/>
                <w:szCs w:val="24"/>
              </w:rPr>
            </w:pPr>
            <w:r w:rsidRPr="005D232C">
              <w:rPr>
                <w:rFonts w:ascii="Times New Roman" w:hAnsi="Times New Roman"/>
                <w:bCs w:val="0"/>
                <w:color w:val="000000"/>
                <w:sz w:val="24"/>
                <w:szCs w:val="24"/>
              </w:rPr>
              <w:t xml:space="preserve">Điều 26. </w:t>
            </w:r>
            <w:bookmarkStart w:id="5" w:name="_Toc500156150"/>
            <w:bookmarkStart w:id="6" w:name="_Toc511420740"/>
            <w:bookmarkStart w:id="7" w:name="_Toc513449855"/>
            <w:r w:rsidRPr="00197DAF">
              <w:rPr>
                <w:rFonts w:ascii="Times New Roman" w:hAnsi="Times New Roman"/>
                <w:b w:val="0"/>
                <w:color w:val="000000" w:themeColor="text1"/>
                <w:sz w:val="24"/>
                <w:szCs w:val="24"/>
              </w:rPr>
              <w:t>Cơ cấu, tiêu chuẩn, điều kiện và nhiệm kỳ của thành viên Hội đồng quản trị</w:t>
            </w:r>
            <w:bookmarkEnd w:id="5"/>
            <w:bookmarkEnd w:id="6"/>
            <w:bookmarkEnd w:id="7"/>
          </w:p>
          <w:p w:rsidR="006A4A14" w:rsidRPr="005F711D" w:rsidRDefault="006A4A14" w:rsidP="00AB7776">
            <w:pPr>
              <w:pStyle w:val="NormalWeb"/>
              <w:tabs>
                <w:tab w:val="left" w:pos="993"/>
              </w:tabs>
              <w:spacing w:before="0" w:beforeAutospacing="0" w:after="0" w:afterAutospacing="0" w:line="360" w:lineRule="exact"/>
              <w:jc w:val="both"/>
              <w:textAlignment w:val="baseline"/>
              <w:rPr>
                <w:bCs/>
                <w:color w:val="000000"/>
              </w:rPr>
            </w:pPr>
            <w:r w:rsidRPr="005F711D">
              <w:rPr>
                <w:bCs/>
                <w:color w:val="000000"/>
              </w:rPr>
              <w:t xml:space="preserve">Khoản 1: </w:t>
            </w:r>
            <w:r w:rsidRPr="005F711D">
              <w:rPr>
                <w:bCs/>
                <w:color w:val="000000"/>
                <w:lang w:val="vi-VN"/>
              </w:rPr>
              <w:t xml:space="preserve">Số lượng thành viên Hội đồng quản trị </w:t>
            </w:r>
            <w:r w:rsidRPr="005F711D">
              <w:rPr>
                <w:bCs/>
                <w:color w:val="000000"/>
                <w:u w:val="single"/>
                <w:lang w:val="vi-VN"/>
              </w:rPr>
              <w:t>không quá</w:t>
            </w:r>
            <w:r w:rsidRPr="005F711D">
              <w:rPr>
                <w:bCs/>
                <w:color w:val="000000"/>
                <w:lang w:val="vi-VN"/>
              </w:rPr>
              <w:t xml:space="preserve"> </w:t>
            </w:r>
            <w:r w:rsidRPr="005F711D">
              <w:rPr>
                <w:bCs/>
                <w:color w:val="000000"/>
                <w:u w:val="single"/>
                <w:lang w:val="vi-VN"/>
              </w:rPr>
              <w:t>bảy (07)</w:t>
            </w:r>
            <w:r w:rsidRPr="005F711D">
              <w:rPr>
                <w:bCs/>
                <w:color w:val="000000"/>
                <w:lang w:val="vi-VN"/>
              </w:rPr>
              <w:t xml:space="preserve"> người.</w:t>
            </w:r>
          </w:p>
          <w:p w:rsidR="00BF1B94" w:rsidRPr="005F711D" w:rsidRDefault="00F964D5" w:rsidP="00AB7776">
            <w:pPr>
              <w:pStyle w:val="NormalWeb"/>
              <w:tabs>
                <w:tab w:val="left" w:pos="993"/>
              </w:tabs>
              <w:spacing w:before="0" w:beforeAutospacing="0" w:after="0" w:afterAutospacing="0" w:line="360" w:lineRule="exact"/>
              <w:jc w:val="both"/>
              <w:textAlignment w:val="baseline"/>
              <w:rPr>
                <w:color w:val="000000" w:themeColor="text1"/>
              </w:rPr>
            </w:pPr>
            <w:r w:rsidRPr="005F711D">
              <w:rPr>
                <w:color w:val="FF0000"/>
              </w:rPr>
              <w:t>Khoản 2</w:t>
            </w:r>
            <w:r w:rsidR="006A4A14" w:rsidRPr="005F711D">
              <w:rPr>
                <w:color w:val="FF0000"/>
              </w:rPr>
              <w:t xml:space="preserve">: </w:t>
            </w:r>
            <w:r w:rsidR="00AB7776">
              <w:rPr>
                <w:color w:val="FF0000"/>
              </w:rPr>
              <w:t>Cơ cấu, tiêu chuẩn và điều kiện của thành viên Hội đồng quản trị</w:t>
            </w:r>
          </w:p>
          <w:p w:rsidR="00F964D5" w:rsidRPr="005F711D" w:rsidRDefault="00F964D5" w:rsidP="00AB7776">
            <w:pPr>
              <w:spacing w:after="0" w:line="360" w:lineRule="exact"/>
              <w:rPr>
                <w:rFonts w:ascii="Times New Roman" w:hAnsi="Times New Roman"/>
                <w:sz w:val="24"/>
                <w:szCs w:val="24"/>
              </w:rPr>
            </w:pPr>
          </w:p>
          <w:p w:rsidR="00BB0636" w:rsidRPr="005F711D" w:rsidRDefault="00BB0636" w:rsidP="00AB7776">
            <w:pPr>
              <w:tabs>
                <w:tab w:val="left" w:pos="335"/>
              </w:tabs>
              <w:spacing w:after="0" w:line="360" w:lineRule="exact"/>
              <w:jc w:val="both"/>
              <w:rPr>
                <w:rFonts w:ascii="Times New Roman" w:hAnsi="Times New Roman"/>
                <w:bCs/>
                <w:color w:val="000000"/>
                <w:sz w:val="24"/>
                <w:szCs w:val="24"/>
              </w:rPr>
            </w:pPr>
          </w:p>
        </w:tc>
        <w:tc>
          <w:tcPr>
            <w:tcW w:w="7371" w:type="dxa"/>
            <w:shd w:val="clear" w:color="auto" w:fill="auto"/>
          </w:tcPr>
          <w:p w:rsidR="006A4A14" w:rsidRPr="006A4A14" w:rsidRDefault="006A4A14" w:rsidP="00AB7776">
            <w:pPr>
              <w:pStyle w:val="Heading3"/>
              <w:spacing w:before="0" w:after="0" w:line="360" w:lineRule="exact"/>
              <w:jc w:val="both"/>
              <w:rPr>
                <w:rFonts w:ascii="Times New Roman" w:hAnsi="Times New Roman"/>
                <w:b w:val="0"/>
                <w:color w:val="000000" w:themeColor="text1"/>
                <w:sz w:val="24"/>
                <w:szCs w:val="24"/>
              </w:rPr>
            </w:pPr>
            <w:r w:rsidRPr="00197DAF">
              <w:rPr>
                <w:rFonts w:ascii="Times New Roman" w:hAnsi="Times New Roman"/>
                <w:bCs w:val="0"/>
                <w:color w:val="000000"/>
                <w:sz w:val="24"/>
                <w:szCs w:val="24"/>
              </w:rPr>
              <w:t>Điều 26.</w:t>
            </w:r>
            <w:r w:rsidRPr="006A4A14">
              <w:rPr>
                <w:rFonts w:ascii="Times New Roman" w:hAnsi="Times New Roman"/>
                <w:b w:val="0"/>
                <w:bCs w:val="0"/>
                <w:color w:val="000000"/>
                <w:sz w:val="24"/>
                <w:szCs w:val="24"/>
              </w:rPr>
              <w:t xml:space="preserve"> </w:t>
            </w:r>
            <w:r w:rsidRPr="006A4A14">
              <w:rPr>
                <w:rFonts w:ascii="Times New Roman" w:hAnsi="Times New Roman"/>
                <w:b w:val="0"/>
                <w:color w:val="000000" w:themeColor="text1"/>
                <w:sz w:val="24"/>
                <w:szCs w:val="24"/>
              </w:rPr>
              <w:t>Cơ cấu, tiêu chuẩn, điều kiện và nhiệm kỳ của thành viên Hội đồng quản trị</w:t>
            </w:r>
          </w:p>
          <w:p w:rsidR="00BB0636" w:rsidRPr="00AB7776" w:rsidRDefault="006A4A14" w:rsidP="00AB7776">
            <w:pPr>
              <w:tabs>
                <w:tab w:val="left" w:pos="335"/>
              </w:tabs>
              <w:spacing w:after="0" w:line="360" w:lineRule="exact"/>
              <w:jc w:val="both"/>
              <w:rPr>
                <w:rFonts w:ascii="Times New Roman" w:hAnsi="Times New Roman"/>
                <w:bCs/>
                <w:color w:val="000000"/>
                <w:sz w:val="24"/>
                <w:szCs w:val="24"/>
              </w:rPr>
            </w:pPr>
            <w:r>
              <w:rPr>
                <w:rFonts w:ascii="Times New Roman" w:hAnsi="Times New Roman"/>
                <w:bCs/>
                <w:color w:val="000000"/>
                <w:sz w:val="24"/>
                <w:szCs w:val="24"/>
              </w:rPr>
              <w:t xml:space="preserve">Khoản 1: </w:t>
            </w:r>
            <w:r w:rsidRPr="00CC4B93">
              <w:rPr>
                <w:rFonts w:ascii="Times New Roman" w:hAnsi="Times New Roman"/>
                <w:bCs/>
                <w:color w:val="000000"/>
                <w:sz w:val="24"/>
                <w:szCs w:val="24"/>
                <w:lang w:val="vi-VN"/>
              </w:rPr>
              <w:t xml:space="preserve">Số lượng thành viên Hội đồng quản trị </w:t>
            </w:r>
            <w:r w:rsidRPr="00CC4B93">
              <w:rPr>
                <w:rFonts w:ascii="Times New Roman" w:hAnsi="Times New Roman"/>
                <w:b/>
                <w:bCs/>
                <w:i/>
                <w:color w:val="000000"/>
                <w:sz w:val="24"/>
                <w:szCs w:val="24"/>
                <w:lang w:val="vi-VN"/>
              </w:rPr>
              <w:t xml:space="preserve">là năm (05) </w:t>
            </w:r>
            <w:r w:rsidRPr="00CC4B93">
              <w:rPr>
                <w:rFonts w:ascii="Times New Roman" w:hAnsi="Times New Roman"/>
                <w:bCs/>
                <w:color w:val="000000"/>
                <w:sz w:val="24"/>
                <w:szCs w:val="24"/>
                <w:lang w:val="vi-VN"/>
              </w:rPr>
              <w:t>người.</w:t>
            </w:r>
            <w:r w:rsidR="00AB7776">
              <w:rPr>
                <w:rFonts w:ascii="Times New Roman" w:hAnsi="Times New Roman"/>
                <w:bCs/>
                <w:color w:val="000000"/>
                <w:sz w:val="24"/>
                <w:szCs w:val="24"/>
              </w:rPr>
              <w:t xml:space="preserve">          </w:t>
            </w:r>
          </w:p>
          <w:p w:rsidR="00AB7776" w:rsidRDefault="00AB7776" w:rsidP="00AB7776">
            <w:pPr>
              <w:pStyle w:val="NormalWeb"/>
              <w:tabs>
                <w:tab w:val="left" w:pos="993"/>
              </w:tabs>
              <w:spacing w:before="0" w:beforeAutospacing="0" w:after="0" w:afterAutospacing="0" w:line="360" w:lineRule="exact"/>
              <w:jc w:val="both"/>
              <w:textAlignment w:val="baseline"/>
              <w:rPr>
                <w:color w:val="FF0000"/>
              </w:rPr>
            </w:pPr>
          </w:p>
          <w:p w:rsidR="006A4A14" w:rsidRDefault="006A4A14" w:rsidP="00AB7776">
            <w:pPr>
              <w:pStyle w:val="NormalWeb"/>
              <w:tabs>
                <w:tab w:val="left" w:pos="993"/>
              </w:tabs>
              <w:spacing w:before="0" w:beforeAutospacing="0" w:after="0" w:afterAutospacing="0" w:line="360" w:lineRule="exact"/>
              <w:jc w:val="both"/>
              <w:textAlignment w:val="baseline"/>
              <w:rPr>
                <w:b/>
                <w:i/>
                <w:color w:val="FF0000"/>
              </w:rPr>
            </w:pPr>
            <w:r w:rsidRPr="006A4A14">
              <w:rPr>
                <w:color w:val="FF0000"/>
              </w:rPr>
              <w:t>Khoản 2</w:t>
            </w:r>
            <w:r>
              <w:rPr>
                <w:color w:val="FF0000"/>
              </w:rPr>
              <w:t xml:space="preserve">: </w:t>
            </w:r>
            <w:r w:rsidRPr="006A4A14">
              <w:rPr>
                <w:b/>
                <w:i/>
                <w:color w:val="FF0000"/>
              </w:rPr>
              <w:t>(Bổ sung)</w:t>
            </w:r>
          </w:p>
          <w:p w:rsidR="006A4A14" w:rsidRPr="005F711D" w:rsidRDefault="006A4A14" w:rsidP="00AB7776">
            <w:pPr>
              <w:pStyle w:val="NormalWeb"/>
              <w:tabs>
                <w:tab w:val="left" w:pos="993"/>
              </w:tabs>
              <w:spacing w:before="0" w:beforeAutospacing="0" w:after="0" w:afterAutospacing="0" w:line="360" w:lineRule="exact"/>
              <w:jc w:val="both"/>
              <w:textAlignment w:val="baseline"/>
              <w:rPr>
                <w:b/>
                <w:i/>
                <w:color w:val="FF0000"/>
              </w:rPr>
            </w:pPr>
            <w:r>
              <w:rPr>
                <w:b/>
                <w:i/>
                <w:color w:val="FF0000"/>
              </w:rPr>
              <w:t xml:space="preserve">- Thành viên hội đồng quản trị không được là vợ hoặc chồng, cha đẻ, cha nuôi, mẹ đẻ, mẹ nuôi, con đẻ,, con nuôi, anh ruột, chị ruột, em ruột, anh rể, chị dâu, em dâu Tổng giám đốc (Giám đốc) và người </w:t>
            </w:r>
            <w:r w:rsidR="005F711D">
              <w:rPr>
                <w:b/>
                <w:i/>
                <w:color w:val="FF0000"/>
              </w:rPr>
              <w:t>quản lý khác của Công ty; không được là người có liên quan của người quản lý, người có thẩm quyền bổ nhiệm người quản lý Công ty mẹ.</w:t>
            </w:r>
          </w:p>
        </w:tc>
      </w:tr>
      <w:tr w:rsidR="00BB0636" w:rsidRPr="00CC4B93" w:rsidTr="00197DAF">
        <w:tc>
          <w:tcPr>
            <w:tcW w:w="851" w:type="dxa"/>
            <w:vAlign w:val="center"/>
          </w:tcPr>
          <w:p w:rsidR="00BB0636" w:rsidRPr="00CC4B93" w:rsidRDefault="00BB0636" w:rsidP="00084B98">
            <w:pPr>
              <w:tabs>
                <w:tab w:val="left" w:pos="335"/>
              </w:tabs>
              <w:spacing w:before="120" w:after="120" w:line="300" w:lineRule="exact"/>
              <w:jc w:val="center"/>
              <w:rPr>
                <w:rFonts w:ascii="Times New Roman" w:hAnsi="Times New Roman"/>
                <w:bCs/>
                <w:color w:val="000000"/>
                <w:sz w:val="24"/>
                <w:szCs w:val="24"/>
              </w:rPr>
            </w:pPr>
          </w:p>
        </w:tc>
        <w:tc>
          <w:tcPr>
            <w:tcW w:w="7229" w:type="dxa"/>
            <w:shd w:val="clear" w:color="auto" w:fill="auto"/>
          </w:tcPr>
          <w:p w:rsidR="00BB0636" w:rsidRPr="00197DAF" w:rsidRDefault="005D232C" w:rsidP="005F711D">
            <w:pPr>
              <w:tabs>
                <w:tab w:val="left" w:pos="335"/>
              </w:tabs>
              <w:spacing w:before="120" w:after="120" w:line="300" w:lineRule="exact"/>
              <w:jc w:val="both"/>
              <w:rPr>
                <w:rFonts w:ascii="Times New Roman" w:hAnsi="Times New Roman"/>
                <w:bCs/>
                <w:color w:val="000000"/>
                <w:sz w:val="24"/>
                <w:szCs w:val="24"/>
              </w:rPr>
            </w:pPr>
            <w:r>
              <w:rPr>
                <w:rFonts w:ascii="Times New Roman" w:hAnsi="Times New Roman"/>
                <w:b/>
                <w:bCs/>
                <w:color w:val="000000"/>
                <w:sz w:val="24"/>
                <w:szCs w:val="24"/>
              </w:rPr>
              <w:t xml:space="preserve">Điều 30. </w:t>
            </w:r>
            <w:r w:rsidRPr="00197DAF">
              <w:rPr>
                <w:rFonts w:ascii="Times New Roman" w:hAnsi="Times New Roman"/>
                <w:bCs/>
                <w:color w:val="000000"/>
                <w:sz w:val="24"/>
                <w:szCs w:val="24"/>
              </w:rPr>
              <w:t>Cuộc họp Hội đồng quản trị</w:t>
            </w:r>
          </w:p>
          <w:p w:rsidR="005D232C" w:rsidRDefault="005D232C" w:rsidP="005D232C">
            <w:pPr>
              <w:spacing w:before="120" w:after="120" w:line="300" w:lineRule="exact"/>
              <w:ind w:right="28" w:firstLine="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Khoản </w:t>
            </w:r>
            <w:r>
              <w:rPr>
                <w:rFonts w:ascii="Times New Roman" w:hAnsi="Times New Roman"/>
                <w:color w:val="000000" w:themeColor="text1"/>
                <w:sz w:val="24"/>
                <w:szCs w:val="24"/>
                <w:lang w:val="vi-VN"/>
              </w:rPr>
              <w:t>11</w:t>
            </w:r>
            <w:r>
              <w:rPr>
                <w:rFonts w:ascii="Times New Roman" w:hAnsi="Times New Roman"/>
                <w:color w:val="000000" w:themeColor="text1"/>
                <w:sz w:val="24"/>
                <w:szCs w:val="24"/>
              </w:rPr>
              <w:t xml:space="preserve"> – Điểm </w:t>
            </w:r>
            <w:r w:rsidRPr="005D232C">
              <w:rPr>
                <w:rFonts w:ascii="Times New Roman" w:hAnsi="Times New Roman"/>
                <w:color w:val="000000" w:themeColor="text1"/>
                <w:sz w:val="24"/>
                <w:szCs w:val="24"/>
                <w:lang w:val="vi-VN"/>
              </w:rPr>
              <w:t>a</w:t>
            </w:r>
            <w:r>
              <w:rPr>
                <w:rFonts w:ascii="Times New Roman" w:hAnsi="Times New Roman"/>
                <w:color w:val="000000" w:themeColor="text1"/>
                <w:sz w:val="24"/>
                <w:szCs w:val="24"/>
              </w:rPr>
              <w:t xml:space="preserve">: </w:t>
            </w:r>
            <w:r w:rsidRPr="005D232C">
              <w:rPr>
                <w:rFonts w:ascii="Times New Roman" w:hAnsi="Times New Roman"/>
                <w:color w:val="000000" w:themeColor="text1"/>
                <w:sz w:val="24"/>
                <w:szCs w:val="24"/>
                <w:lang w:val="vi-VN"/>
              </w:rPr>
              <w:t xml:space="preserve">Trừ quy định tại điểm b khoản 11 Điều </w:t>
            </w:r>
            <w:r w:rsidRPr="005D232C">
              <w:rPr>
                <w:rFonts w:ascii="Times New Roman" w:hAnsi="Times New Roman"/>
                <w:color w:val="000000" w:themeColor="text1"/>
                <w:sz w:val="24"/>
                <w:szCs w:val="24"/>
                <w:u w:val="single"/>
                <w:lang w:val="vi-VN"/>
              </w:rPr>
              <w:t>này</w:t>
            </w:r>
            <w:r>
              <w:rPr>
                <w:rFonts w:ascii="Times New Roman" w:hAnsi="Times New Roman"/>
                <w:color w:val="000000" w:themeColor="text1"/>
                <w:sz w:val="24"/>
                <w:szCs w:val="24"/>
                <w:u w:val="single"/>
              </w:rPr>
              <w:t>,</w:t>
            </w:r>
            <w:r>
              <w:rPr>
                <w:rFonts w:ascii="Times New Roman" w:hAnsi="Times New Roman"/>
                <w:color w:val="000000" w:themeColor="text1"/>
                <w:sz w:val="24"/>
                <w:szCs w:val="24"/>
              </w:rPr>
              <w:t>…</w:t>
            </w:r>
          </w:p>
          <w:p w:rsidR="005D232C" w:rsidRPr="005D232C" w:rsidRDefault="005D232C" w:rsidP="005D232C">
            <w:pPr>
              <w:spacing w:before="120" w:after="120" w:line="300" w:lineRule="exact"/>
              <w:ind w:right="28" w:firstLine="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Khoản </w:t>
            </w:r>
            <w:r>
              <w:rPr>
                <w:rFonts w:ascii="Times New Roman" w:hAnsi="Times New Roman"/>
                <w:color w:val="000000" w:themeColor="text1"/>
                <w:sz w:val="24"/>
                <w:szCs w:val="24"/>
                <w:lang w:val="vi-VN"/>
              </w:rPr>
              <w:t>11</w:t>
            </w:r>
            <w:r>
              <w:rPr>
                <w:rFonts w:ascii="Times New Roman" w:hAnsi="Times New Roman"/>
                <w:color w:val="000000" w:themeColor="text1"/>
                <w:sz w:val="24"/>
                <w:szCs w:val="24"/>
              </w:rPr>
              <w:t xml:space="preserve"> – Điểm c: Theo</w:t>
            </w:r>
            <w:r w:rsidRPr="005D232C">
              <w:rPr>
                <w:rFonts w:ascii="Times New Roman" w:hAnsi="Times New Roman"/>
                <w:color w:val="000000" w:themeColor="text1"/>
                <w:sz w:val="24"/>
                <w:szCs w:val="24"/>
                <w:lang w:val="vi-VN"/>
              </w:rPr>
              <w:t xml:space="preserve"> quy định tại điểm </w:t>
            </w:r>
            <w:r>
              <w:rPr>
                <w:rFonts w:ascii="Times New Roman" w:hAnsi="Times New Roman"/>
                <w:color w:val="000000" w:themeColor="text1"/>
                <w:sz w:val="24"/>
                <w:szCs w:val="24"/>
              </w:rPr>
              <w:t>d</w:t>
            </w:r>
            <w:r w:rsidRPr="005D232C">
              <w:rPr>
                <w:rFonts w:ascii="Times New Roman" w:hAnsi="Times New Roman"/>
                <w:color w:val="000000" w:themeColor="text1"/>
                <w:sz w:val="24"/>
                <w:szCs w:val="24"/>
                <w:lang w:val="vi-VN"/>
              </w:rPr>
              <w:t xml:space="preserve"> khoản 11 Điều </w:t>
            </w:r>
            <w:r w:rsidRPr="005D232C">
              <w:rPr>
                <w:rFonts w:ascii="Times New Roman" w:hAnsi="Times New Roman"/>
                <w:color w:val="000000" w:themeColor="text1"/>
                <w:sz w:val="24"/>
                <w:szCs w:val="24"/>
                <w:u w:val="single"/>
                <w:lang w:val="vi-VN"/>
              </w:rPr>
              <w:t>này</w:t>
            </w:r>
            <w:r>
              <w:rPr>
                <w:rFonts w:ascii="Times New Roman" w:hAnsi="Times New Roman"/>
                <w:color w:val="000000" w:themeColor="text1"/>
                <w:sz w:val="24"/>
                <w:szCs w:val="24"/>
                <w:u w:val="single"/>
              </w:rPr>
              <w:t>,</w:t>
            </w:r>
            <w:r>
              <w:rPr>
                <w:rFonts w:ascii="Times New Roman" w:hAnsi="Times New Roman"/>
                <w:color w:val="000000" w:themeColor="text1"/>
                <w:sz w:val="24"/>
                <w:szCs w:val="24"/>
              </w:rPr>
              <w:t>…</w:t>
            </w:r>
          </w:p>
        </w:tc>
        <w:tc>
          <w:tcPr>
            <w:tcW w:w="7371" w:type="dxa"/>
            <w:shd w:val="clear" w:color="auto" w:fill="auto"/>
          </w:tcPr>
          <w:p w:rsidR="005D232C" w:rsidRDefault="005D232C" w:rsidP="005D232C">
            <w:pPr>
              <w:tabs>
                <w:tab w:val="left" w:pos="335"/>
              </w:tabs>
              <w:spacing w:before="120" w:after="120" w:line="300" w:lineRule="exact"/>
              <w:jc w:val="both"/>
              <w:rPr>
                <w:rFonts w:ascii="Times New Roman" w:hAnsi="Times New Roman"/>
                <w:b/>
                <w:bCs/>
                <w:color w:val="000000"/>
                <w:sz w:val="24"/>
                <w:szCs w:val="24"/>
              </w:rPr>
            </w:pPr>
            <w:r>
              <w:rPr>
                <w:rFonts w:ascii="Times New Roman" w:hAnsi="Times New Roman"/>
                <w:b/>
                <w:bCs/>
                <w:color w:val="000000"/>
                <w:sz w:val="24"/>
                <w:szCs w:val="24"/>
              </w:rPr>
              <w:t xml:space="preserve">Điều 30. </w:t>
            </w:r>
            <w:r w:rsidRPr="00197DAF">
              <w:rPr>
                <w:rFonts w:ascii="Times New Roman" w:hAnsi="Times New Roman"/>
                <w:bCs/>
                <w:color w:val="000000"/>
                <w:sz w:val="24"/>
                <w:szCs w:val="24"/>
              </w:rPr>
              <w:t>Cuộc họp Hội đồng quản trị</w:t>
            </w:r>
          </w:p>
          <w:p w:rsidR="005D232C" w:rsidRDefault="005D232C" w:rsidP="005D232C">
            <w:pPr>
              <w:spacing w:before="120" w:after="120" w:line="300" w:lineRule="exact"/>
              <w:ind w:right="28" w:firstLine="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Khoản </w:t>
            </w:r>
            <w:r>
              <w:rPr>
                <w:rFonts w:ascii="Times New Roman" w:hAnsi="Times New Roman"/>
                <w:color w:val="000000" w:themeColor="text1"/>
                <w:sz w:val="24"/>
                <w:szCs w:val="24"/>
                <w:lang w:val="vi-VN"/>
              </w:rPr>
              <w:t>11</w:t>
            </w:r>
            <w:r>
              <w:rPr>
                <w:rFonts w:ascii="Times New Roman" w:hAnsi="Times New Roman"/>
                <w:color w:val="000000" w:themeColor="text1"/>
                <w:sz w:val="24"/>
                <w:szCs w:val="24"/>
              </w:rPr>
              <w:t xml:space="preserve"> – Điểm </w:t>
            </w:r>
            <w:r w:rsidRPr="005D232C">
              <w:rPr>
                <w:rFonts w:ascii="Times New Roman" w:hAnsi="Times New Roman"/>
                <w:color w:val="000000" w:themeColor="text1"/>
                <w:sz w:val="24"/>
                <w:szCs w:val="24"/>
                <w:lang w:val="vi-VN"/>
              </w:rPr>
              <w:t>a</w:t>
            </w:r>
            <w:r>
              <w:rPr>
                <w:rFonts w:ascii="Times New Roman" w:hAnsi="Times New Roman"/>
                <w:color w:val="000000" w:themeColor="text1"/>
                <w:sz w:val="24"/>
                <w:szCs w:val="24"/>
              </w:rPr>
              <w:t xml:space="preserve">: </w:t>
            </w:r>
            <w:r w:rsidRPr="005D232C">
              <w:rPr>
                <w:rFonts w:ascii="Times New Roman" w:hAnsi="Times New Roman"/>
                <w:color w:val="000000" w:themeColor="text1"/>
                <w:sz w:val="24"/>
                <w:szCs w:val="24"/>
                <w:lang w:val="vi-VN"/>
              </w:rPr>
              <w:t>Trừ quy định tại điểm b khoản 11 Điều</w:t>
            </w:r>
            <w:r w:rsidRPr="00AB7776">
              <w:rPr>
                <w:rFonts w:ascii="Times New Roman" w:hAnsi="Times New Roman"/>
                <w:i/>
                <w:color w:val="000000" w:themeColor="text1"/>
                <w:sz w:val="24"/>
                <w:szCs w:val="24"/>
                <w:lang w:val="vi-VN"/>
              </w:rPr>
              <w:t xml:space="preserve"> </w:t>
            </w:r>
            <w:r w:rsidRPr="00AB7776">
              <w:rPr>
                <w:rFonts w:ascii="Times New Roman" w:hAnsi="Times New Roman"/>
                <w:b/>
                <w:i/>
                <w:color w:val="000000" w:themeColor="text1"/>
                <w:sz w:val="24"/>
                <w:szCs w:val="24"/>
              </w:rPr>
              <w:t>30</w:t>
            </w:r>
            <w:r w:rsidRPr="00AB7776">
              <w:rPr>
                <w:rFonts w:ascii="Times New Roman" w:hAnsi="Times New Roman"/>
                <w:i/>
                <w:color w:val="000000" w:themeColor="text1"/>
                <w:sz w:val="24"/>
                <w:szCs w:val="24"/>
              </w:rPr>
              <w:t>,</w:t>
            </w:r>
            <w:r>
              <w:rPr>
                <w:rFonts w:ascii="Times New Roman" w:hAnsi="Times New Roman"/>
                <w:color w:val="000000" w:themeColor="text1"/>
                <w:sz w:val="24"/>
                <w:szCs w:val="24"/>
              </w:rPr>
              <w:t>…</w:t>
            </w:r>
          </w:p>
          <w:p w:rsidR="00BB0636" w:rsidRPr="005D232C" w:rsidRDefault="005D232C" w:rsidP="005D232C">
            <w:pPr>
              <w:spacing w:before="120" w:after="120" w:line="300" w:lineRule="exact"/>
              <w:ind w:right="28" w:firstLine="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Khoản </w:t>
            </w:r>
            <w:r>
              <w:rPr>
                <w:rFonts w:ascii="Times New Roman" w:hAnsi="Times New Roman"/>
                <w:color w:val="000000" w:themeColor="text1"/>
                <w:sz w:val="24"/>
                <w:szCs w:val="24"/>
                <w:lang w:val="vi-VN"/>
              </w:rPr>
              <w:t>11</w:t>
            </w:r>
            <w:r>
              <w:rPr>
                <w:rFonts w:ascii="Times New Roman" w:hAnsi="Times New Roman"/>
                <w:color w:val="000000" w:themeColor="text1"/>
                <w:sz w:val="24"/>
                <w:szCs w:val="24"/>
              </w:rPr>
              <w:t xml:space="preserve"> – Điểm c: Theo</w:t>
            </w:r>
            <w:r w:rsidRPr="005D232C">
              <w:rPr>
                <w:rFonts w:ascii="Times New Roman" w:hAnsi="Times New Roman"/>
                <w:color w:val="000000" w:themeColor="text1"/>
                <w:sz w:val="24"/>
                <w:szCs w:val="24"/>
                <w:lang w:val="vi-VN"/>
              </w:rPr>
              <w:t xml:space="preserve"> quy định tại điểm </w:t>
            </w:r>
            <w:r>
              <w:rPr>
                <w:rFonts w:ascii="Times New Roman" w:hAnsi="Times New Roman"/>
                <w:color w:val="000000" w:themeColor="text1"/>
                <w:sz w:val="24"/>
                <w:szCs w:val="24"/>
              </w:rPr>
              <w:t>d</w:t>
            </w:r>
            <w:r w:rsidRPr="005D232C">
              <w:rPr>
                <w:rFonts w:ascii="Times New Roman" w:hAnsi="Times New Roman"/>
                <w:color w:val="000000" w:themeColor="text1"/>
                <w:sz w:val="24"/>
                <w:szCs w:val="24"/>
                <w:lang w:val="vi-VN"/>
              </w:rPr>
              <w:t xml:space="preserve"> khoản 11 Điều </w:t>
            </w:r>
            <w:r w:rsidRPr="005D232C">
              <w:rPr>
                <w:rFonts w:ascii="Times New Roman" w:hAnsi="Times New Roman"/>
                <w:b/>
                <w:i/>
                <w:color w:val="000000" w:themeColor="text1"/>
                <w:sz w:val="24"/>
                <w:szCs w:val="24"/>
              </w:rPr>
              <w:t>30,</w:t>
            </w:r>
            <w:r>
              <w:rPr>
                <w:rFonts w:ascii="Times New Roman" w:hAnsi="Times New Roman"/>
                <w:color w:val="000000" w:themeColor="text1"/>
                <w:sz w:val="24"/>
                <w:szCs w:val="24"/>
              </w:rPr>
              <w:t>…</w:t>
            </w:r>
          </w:p>
        </w:tc>
      </w:tr>
    </w:tbl>
    <w:p w:rsidR="00F92032" w:rsidRPr="00197DAF" w:rsidRDefault="00F92032" w:rsidP="00302776">
      <w:pPr>
        <w:spacing w:before="60" w:after="60"/>
        <w:jc w:val="both"/>
        <w:rPr>
          <w:rFonts w:ascii="Times New Roman" w:hAnsi="Times New Roman"/>
          <w:color w:val="000000"/>
          <w:sz w:val="24"/>
          <w:szCs w:val="24"/>
        </w:rPr>
      </w:pPr>
    </w:p>
    <w:sectPr w:rsidR="00F92032" w:rsidRPr="00197DAF" w:rsidSect="00084B98">
      <w:footerReference w:type="default" r:id="rId10"/>
      <w:pgSz w:w="16834" w:h="11909" w:orient="landscape" w:code="9"/>
      <w:pgMar w:top="964" w:right="851" w:bottom="851" w:left="1021" w:header="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3B" w:rsidRDefault="00FB353B" w:rsidP="005C5BE8">
      <w:pPr>
        <w:spacing w:after="0" w:line="240" w:lineRule="auto"/>
      </w:pPr>
      <w:r>
        <w:separator/>
      </w:r>
    </w:p>
  </w:endnote>
  <w:endnote w:type="continuationSeparator" w:id="0">
    <w:p w:rsidR="00FB353B" w:rsidRDefault="00FB353B" w:rsidP="005C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B93" w:rsidRDefault="007060D1">
    <w:pPr>
      <w:pStyle w:val="Footer"/>
      <w:jc w:val="center"/>
    </w:pPr>
    <w:r>
      <w:fldChar w:fldCharType="begin"/>
    </w:r>
    <w:r w:rsidR="00CC4B93">
      <w:instrText xml:space="preserve"> PAGE   \* MERGEFORMAT </w:instrText>
    </w:r>
    <w:r>
      <w:fldChar w:fldCharType="separate"/>
    </w:r>
    <w:r w:rsidR="008B3426">
      <w:rPr>
        <w:noProof/>
      </w:rPr>
      <w:t>2</w:t>
    </w:r>
    <w:r>
      <w:rPr>
        <w:noProof/>
      </w:rPr>
      <w:fldChar w:fldCharType="end"/>
    </w:r>
  </w:p>
  <w:p w:rsidR="00CC4B93" w:rsidRDefault="00CC4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3B" w:rsidRDefault="00FB353B" w:rsidP="005C5BE8">
      <w:pPr>
        <w:spacing w:after="0" w:line="240" w:lineRule="auto"/>
      </w:pPr>
      <w:r>
        <w:separator/>
      </w:r>
    </w:p>
  </w:footnote>
  <w:footnote w:type="continuationSeparator" w:id="0">
    <w:p w:rsidR="00FB353B" w:rsidRDefault="00FB353B" w:rsidP="005C5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619"/>
    <w:multiLevelType w:val="hybridMultilevel"/>
    <w:tmpl w:val="7F928258"/>
    <w:lvl w:ilvl="0" w:tplc="D5ACBB6A">
      <w:start w:val="1"/>
      <w:numFmt w:val="lowerLetter"/>
      <w:lvlText w:val="%1)"/>
      <w:lvlJc w:val="left"/>
      <w:pPr>
        <w:tabs>
          <w:tab w:val="num" w:pos="360"/>
        </w:tabs>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D3144C3"/>
    <w:multiLevelType w:val="hybridMultilevel"/>
    <w:tmpl w:val="46825F5A"/>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1C49DC"/>
    <w:multiLevelType w:val="hybridMultilevel"/>
    <w:tmpl w:val="73DAE5D4"/>
    <w:lvl w:ilvl="0" w:tplc="0406AF0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20616"/>
    <w:multiLevelType w:val="hybridMultilevel"/>
    <w:tmpl w:val="A2CCEB98"/>
    <w:lvl w:ilvl="0" w:tplc="AECAF35A">
      <w:start w:val="1"/>
      <w:numFmt w:val="decimal"/>
      <w:lvlText w:val="%1."/>
      <w:lvlJc w:val="left"/>
      <w:pPr>
        <w:tabs>
          <w:tab w:val="num" w:pos="1070"/>
        </w:tabs>
        <w:ind w:left="107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3402604"/>
    <w:multiLevelType w:val="hybridMultilevel"/>
    <w:tmpl w:val="3D008A30"/>
    <w:lvl w:ilvl="0" w:tplc="881AEE98">
      <w:start w:val="1"/>
      <w:numFmt w:val="upperRoman"/>
      <w:lvlText w:val="CHƯƠNG %1."/>
      <w:lvlJc w:val="left"/>
      <w:pPr>
        <w:ind w:left="2340" w:hanging="360"/>
      </w:pPr>
      <w:rPr>
        <w:rFonts w:ascii="Times New Roman" w:hAnsi="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902C6"/>
    <w:multiLevelType w:val="hybridMultilevel"/>
    <w:tmpl w:val="CA6AF884"/>
    <w:lvl w:ilvl="0" w:tplc="AB08C7B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E65D9C"/>
    <w:multiLevelType w:val="hybridMultilevel"/>
    <w:tmpl w:val="0CD24D32"/>
    <w:lvl w:ilvl="0" w:tplc="43C40ABA">
      <w:start w:val="1"/>
      <w:numFmt w:val="decimal"/>
      <w:lvlText w:val="Điều %1."/>
      <w:lvlJc w:val="left"/>
      <w:pPr>
        <w:ind w:left="360" w:hanging="360"/>
      </w:pPr>
      <w:rPr>
        <w:rFonts w:ascii="Times New Roman" w:hAnsi="Times New Roman" w:cs="Times New Roman"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4B540935"/>
    <w:multiLevelType w:val="hybridMultilevel"/>
    <w:tmpl w:val="4D807ED6"/>
    <w:lvl w:ilvl="0" w:tplc="89E48504">
      <w:start w:val="1"/>
      <w:numFmt w:val="lowerLetter"/>
      <w:lvlText w:val="%1."/>
      <w:lvlJc w:val="left"/>
      <w:pPr>
        <w:tabs>
          <w:tab w:val="num" w:pos="108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FB7ECD"/>
    <w:multiLevelType w:val="hybridMultilevel"/>
    <w:tmpl w:val="AE683E0C"/>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E20EAA"/>
    <w:multiLevelType w:val="hybridMultilevel"/>
    <w:tmpl w:val="953A67A0"/>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FD4EFB"/>
    <w:multiLevelType w:val="hybridMultilevel"/>
    <w:tmpl w:val="5DC48F7A"/>
    <w:lvl w:ilvl="0" w:tplc="F5A0AAD0">
      <w:start w:val="1"/>
      <w:numFmt w:val="decimal"/>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768494A"/>
    <w:multiLevelType w:val="hybridMultilevel"/>
    <w:tmpl w:val="6B7CD668"/>
    <w:lvl w:ilvl="0" w:tplc="151ADB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16158EC"/>
    <w:multiLevelType w:val="hybridMultilevel"/>
    <w:tmpl w:val="B9DA784C"/>
    <w:lvl w:ilvl="0" w:tplc="1C32133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nsid w:val="7A6C48D6"/>
    <w:multiLevelType w:val="hybridMultilevel"/>
    <w:tmpl w:val="0A0CEE9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10"/>
  </w:num>
  <w:num w:numId="11">
    <w:abstractNumId w:val="8"/>
  </w:num>
  <w:num w:numId="12">
    <w:abstractNumId w:val="2"/>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390B"/>
    <w:rsid w:val="00000D8F"/>
    <w:rsid w:val="000140A9"/>
    <w:rsid w:val="0003629C"/>
    <w:rsid w:val="00041D0A"/>
    <w:rsid w:val="000500EF"/>
    <w:rsid w:val="0005345D"/>
    <w:rsid w:val="00060B02"/>
    <w:rsid w:val="000646F7"/>
    <w:rsid w:val="00071846"/>
    <w:rsid w:val="00084B98"/>
    <w:rsid w:val="00086E0A"/>
    <w:rsid w:val="000C0C2F"/>
    <w:rsid w:val="000C4D96"/>
    <w:rsid w:val="000C6386"/>
    <w:rsid w:val="000D34AD"/>
    <w:rsid w:val="001161BF"/>
    <w:rsid w:val="00130056"/>
    <w:rsid w:val="00140283"/>
    <w:rsid w:val="00150545"/>
    <w:rsid w:val="00163FB0"/>
    <w:rsid w:val="00182373"/>
    <w:rsid w:val="00197DAF"/>
    <w:rsid w:val="001A0ED5"/>
    <w:rsid w:val="001A469A"/>
    <w:rsid w:val="001C3C9E"/>
    <w:rsid w:val="001D651B"/>
    <w:rsid w:val="001E4332"/>
    <w:rsid w:val="002027EE"/>
    <w:rsid w:val="00221430"/>
    <w:rsid w:val="002275AF"/>
    <w:rsid w:val="00231A28"/>
    <w:rsid w:val="00256367"/>
    <w:rsid w:val="00261742"/>
    <w:rsid w:val="0026498D"/>
    <w:rsid w:val="002739CB"/>
    <w:rsid w:val="00273EFD"/>
    <w:rsid w:val="002747EE"/>
    <w:rsid w:val="002A0892"/>
    <w:rsid w:val="002B6658"/>
    <w:rsid w:val="002C27F1"/>
    <w:rsid w:val="002C4E43"/>
    <w:rsid w:val="002D00D3"/>
    <w:rsid w:val="002E1F4D"/>
    <w:rsid w:val="002E3A1A"/>
    <w:rsid w:val="00302776"/>
    <w:rsid w:val="00310E64"/>
    <w:rsid w:val="00322625"/>
    <w:rsid w:val="003304F6"/>
    <w:rsid w:val="00330521"/>
    <w:rsid w:val="00330E39"/>
    <w:rsid w:val="003516D8"/>
    <w:rsid w:val="00397081"/>
    <w:rsid w:val="003C0B29"/>
    <w:rsid w:val="003C642A"/>
    <w:rsid w:val="003D4333"/>
    <w:rsid w:val="003D4CEF"/>
    <w:rsid w:val="003E1A75"/>
    <w:rsid w:val="00411764"/>
    <w:rsid w:val="004214D5"/>
    <w:rsid w:val="00422A27"/>
    <w:rsid w:val="00430BF8"/>
    <w:rsid w:val="0044239D"/>
    <w:rsid w:val="00450C58"/>
    <w:rsid w:val="0046282E"/>
    <w:rsid w:val="004768AF"/>
    <w:rsid w:val="004918E4"/>
    <w:rsid w:val="00493DB1"/>
    <w:rsid w:val="004A4B88"/>
    <w:rsid w:val="004C2BCA"/>
    <w:rsid w:val="004F5085"/>
    <w:rsid w:val="00512285"/>
    <w:rsid w:val="005206EE"/>
    <w:rsid w:val="00521E12"/>
    <w:rsid w:val="005239FA"/>
    <w:rsid w:val="00534227"/>
    <w:rsid w:val="00547BA3"/>
    <w:rsid w:val="00557C7D"/>
    <w:rsid w:val="005C5BE8"/>
    <w:rsid w:val="005D232C"/>
    <w:rsid w:val="005D3B80"/>
    <w:rsid w:val="005D7613"/>
    <w:rsid w:val="005E4660"/>
    <w:rsid w:val="005E749D"/>
    <w:rsid w:val="005F074A"/>
    <w:rsid w:val="005F188E"/>
    <w:rsid w:val="005F390B"/>
    <w:rsid w:val="005F711D"/>
    <w:rsid w:val="00602242"/>
    <w:rsid w:val="00610F93"/>
    <w:rsid w:val="00611D16"/>
    <w:rsid w:val="00611FAB"/>
    <w:rsid w:val="00624E45"/>
    <w:rsid w:val="0064076E"/>
    <w:rsid w:val="0065286F"/>
    <w:rsid w:val="0065554E"/>
    <w:rsid w:val="006579B5"/>
    <w:rsid w:val="00677561"/>
    <w:rsid w:val="006A34D5"/>
    <w:rsid w:val="006A4A14"/>
    <w:rsid w:val="006B0D08"/>
    <w:rsid w:val="006B7476"/>
    <w:rsid w:val="006C1E40"/>
    <w:rsid w:val="006D60D2"/>
    <w:rsid w:val="00700BBE"/>
    <w:rsid w:val="007060D1"/>
    <w:rsid w:val="007146DF"/>
    <w:rsid w:val="00726A59"/>
    <w:rsid w:val="00734625"/>
    <w:rsid w:val="0073648B"/>
    <w:rsid w:val="00744D10"/>
    <w:rsid w:val="0079092A"/>
    <w:rsid w:val="00795DE1"/>
    <w:rsid w:val="007D1AD2"/>
    <w:rsid w:val="008214FB"/>
    <w:rsid w:val="0086337D"/>
    <w:rsid w:val="00882A7B"/>
    <w:rsid w:val="008975B0"/>
    <w:rsid w:val="008A1F1E"/>
    <w:rsid w:val="008B3426"/>
    <w:rsid w:val="008C2860"/>
    <w:rsid w:val="008D14FE"/>
    <w:rsid w:val="008D2A6E"/>
    <w:rsid w:val="008F0484"/>
    <w:rsid w:val="008F0E08"/>
    <w:rsid w:val="008F5E8E"/>
    <w:rsid w:val="008F662E"/>
    <w:rsid w:val="008F6EC9"/>
    <w:rsid w:val="0092772D"/>
    <w:rsid w:val="009374DC"/>
    <w:rsid w:val="00945CD3"/>
    <w:rsid w:val="00946C00"/>
    <w:rsid w:val="00950E4E"/>
    <w:rsid w:val="00976D86"/>
    <w:rsid w:val="00976FF9"/>
    <w:rsid w:val="009A1CEF"/>
    <w:rsid w:val="009A7864"/>
    <w:rsid w:val="009D473D"/>
    <w:rsid w:val="009F25EE"/>
    <w:rsid w:val="00A62A91"/>
    <w:rsid w:val="00A679A9"/>
    <w:rsid w:val="00A7196E"/>
    <w:rsid w:val="00A72C49"/>
    <w:rsid w:val="00A734E1"/>
    <w:rsid w:val="00A83A13"/>
    <w:rsid w:val="00AA1574"/>
    <w:rsid w:val="00AA1BA5"/>
    <w:rsid w:val="00AB7776"/>
    <w:rsid w:val="00AC6D57"/>
    <w:rsid w:val="00AE20C1"/>
    <w:rsid w:val="00B04823"/>
    <w:rsid w:val="00B06C74"/>
    <w:rsid w:val="00B22167"/>
    <w:rsid w:val="00B23372"/>
    <w:rsid w:val="00B50771"/>
    <w:rsid w:val="00B5156D"/>
    <w:rsid w:val="00B80A3A"/>
    <w:rsid w:val="00B863C1"/>
    <w:rsid w:val="00BB0636"/>
    <w:rsid w:val="00BB4562"/>
    <w:rsid w:val="00BD4525"/>
    <w:rsid w:val="00BD4592"/>
    <w:rsid w:val="00BD6D66"/>
    <w:rsid w:val="00BE36C0"/>
    <w:rsid w:val="00BE6F36"/>
    <w:rsid w:val="00BF1B94"/>
    <w:rsid w:val="00C019F2"/>
    <w:rsid w:val="00C041F9"/>
    <w:rsid w:val="00C16EEC"/>
    <w:rsid w:val="00C41F6C"/>
    <w:rsid w:val="00C63068"/>
    <w:rsid w:val="00C84F5A"/>
    <w:rsid w:val="00CA6401"/>
    <w:rsid w:val="00CC4B93"/>
    <w:rsid w:val="00CD4145"/>
    <w:rsid w:val="00CE40AB"/>
    <w:rsid w:val="00CF4C5E"/>
    <w:rsid w:val="00D15370"/>
    <w:rsid w:val="00D23996"/>
    <w:rsid w:val="00D47D0A"/>
    <w:rsid w:val="00D66B2C"/>
    <w:rsid w:val="00D75D55"/>
    <w:rsid w:val="00D97CEE"/>
    <w:rsid w:val="00DA15C1"/>
    <w:rsid w:val="00DE2F6A"/>
    <w:rsid w:val="00DF0991"/>
    <w:rsid w:val="00E01F1E"/>
    <w:rsid w:val="00E13E76"/>
    <w:rsid w:val="00E20977"/>
    <w:rsid w:val="00E225B0"/>
    <w:rsid w:val="00E36EB0"/>
    <w:rsid w:val="00E378A7"/>
    <w:rsid w:val="00E529BF"/>
    <w:rsid w:val="00E80671"/>
    <w:rsid w:val="00E850DE"/>
    <w:rsid w:val="00E95204"/>
    <w:rsid w:val="00EA1A25"/>
    <w:rsid w:val="00EA1E71"/>
    <w:rsid w:val="00EC0DC1"/>
    <w:rsid w:val="00ED3C98"/>
    <w:rsid w:val="00ED6BAB"/>
    <w:rsid w:val="00F12CAE"/>
    <w:rsid w:val="00F177DC"/>
    <w:rsid w:val="00F316C2"/>
    <w:rsid w:val="00F345F1"/>
    <w:rsid w:val="00F3479D"/>
    <w:rsid w:val="00F55431"/>
    <w:rsid w:val="00F632E9"/>
    <w:rsid w:val="00F8242C"/>
    <w:rsid w:val="00F92032"/>
    <w:rsid w:val="00F92DF5"/>
    <w:rsid w:val="00F93F00"/>
    <w:rsid w:val="00F964D5"/>
    <w:rsid w:val="00FA458B"/>
    <w:rsid w:val="00FB353B"/>
    <w:rsid w:val="00FC002C"/>
    <w:rsid w:val="00FC169D"/>
    <w:rsid w:val="00FD705E"/>
    <w:rsid w:val="00FE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613"/>
    <w:pPr>
      <w:spacing w:after="200" w:line="276" w:lineRule="auto"/>
    </w:pPr>
    <w:rPr>
      <w:sz w:val="22"/>
      <w:szCs w:val="22"/>
    </w:rPr>
  </w:style>
  <w:style w:type="paragraph" w:styleId="Heading1">
    <w:name w:val="heading 1"/>
    <w:basedOn w:val="Normal"/>
    <w:next w:val="Normal"/>
    <w:link w:val="Heading1Char"/>
    <w:autoRedefine/>
    <w:qFormat/>
    <w:rsid w:val="00BB0636"/>
    <w:pPr>
      <w:keepNext/>
      <w:keepLines/>
      <w:tabs>
        <w:tab w:val="num" w:pos="234"/>
      </w:tabs>
      <w:spacing w:after="0" w:line="300" w:lineRule="exact"/>
      <w:ind w:right="34"/>
      <w:jc w:val="both"/>
      <w:outlineLvl w:val="0"/>
    </w:pPr>
    <w:rPr>
      <w:rFonts w:ascii="Times New Roman" w:eastAsia="Times New Roman" w:hAnsi="Times New Roman"/>
      <w:b/>
      <w:i/>
      <w:color w:val="000000"/>
      <w:kern w:val="32"/>
      <w:sz w:val="24"/>
      <w:szCs w:val="24"/>
      <w:lang w:val="nl-NL"/>
    </w:rPr>
  </w:style>
  <w:style w:type="paragraph" w:styleId="Heading2">
    <w:name w:val="heading 2"/>
    <w:basedOn w:val="Normal"/>
    <w:next w:val="Normal"/>
    <w:link w:val="Heading2Char"/>
    <w:uiPriority w:val="9"/>
    <w:semiHidden/>
    <w:unhideWhenUsed/>
    <w:qFormat/>
    <w:rsid w:val="0065286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E2097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5F390B"/>
    <w:pPr>
      <w:spacing w:after="120" w:line="240" w:lineRule="auto"/>
      <w:ind w:left="360"/>
    </w:pPr>
    <w:rPr>
      <w:rFonts w:ascii="Times New Roman" w:eastAsia="Times New Roman" w:hAnsi="Times New Roman"/>
      <w:sz w:val="28"/>
      <w:szCs w:val="24"/>
    </w:rPr>
  </w:style>
  <w:style w:type="character" w:customStyle="1" w:styleId="BodyTextIndentChar">
    <w:name w:val="Body Text Indent Char"/>
    <w:link w:val="BodyTextIndent"/>
    <w:rsid w:val="005F390B"/>
    <w:rPr>
      <w:rFonts w:ascii="Times New Roman" w:eastAsia="Times New Roman" w:hAnsi="Times New Roman" w:cs="Times New Roman"/>
      <w:sz w:val="28"/>
      <w:szCs w:val="24"/>
    </w:rPr>
  </w:style>
  <w:style w:type="character" w:styleId="Hyperlink">
    <w:name w:val="Hyperlink"/>
    <w:uiPriority w:val="99"/>
    <w:rsid w:val="005F390B"/>
    <w:rPr>
      <w:color w:val="0000FF"/>
      <w:u w:val="single"/>
    </w:rPr>
  </w:style>
  <w:style w:type="paragraph" w:styleId="CommentText">
    <w:name w:val="annotation text"/>
    <w:basedOn w:val="Normal"/>
    <w:link w:val="CommentTextChar"/>
    <w:uiPriority w:val="99"/>
    <w:semiHidden/>
    <w:unhideWhenUsed/>
    <w:rsid w:val="00130056"/>
    <w:pPr>
      <w:spacing w:after="160" w:line="259" w:lineRule="auto"/>
    </w:pPr>
    <w:rPr>
      <w:noProof/>
      <w:sz w:val="20"/>
      <w:szCs w:val="20"/>
      <w:lang w:val="vi-VN"/>
    </w:rPr>
  </w:style>
  <w:style w:type="character" w:customStyle="1" w:styleId="CommentTextChar">
    <w:name w:val="Comment Text Char"/>
    <w:link w:val="CommentText"/>
    <w:uiPriority w:val="99"/>
    <w:semiHidden/>
    <w:rsid w:val="00130056"/>
    <w:rPr>
      <w:rFonts w:ascii="Calibri" w:eastAsia="Calibri" w:hAnsi="Calibri" w:cs="Times New Roman"/>
      <w:noProof/>
      <w:sz w:val="20"/>
      <w:szCs w:val="20"/>
      <w:lang w:val="vi-VN"/>
    </w:rPr>
  </w:style>
  <w:style w:type="character" w:styleId="CommentReference">
    <w:name w:val="annotation reference"/>
    <w:uiPriority w:val="99"/>
    <w:rsid w:val="00130056"/>
    <w:rPr>
      <w:sz w:val="16"/>
      <w:szCs w:val="16"/>
    </w:rPr>
  </w:style>
  <w:style w:type="paragraph" w:styleId="BalloonText">
    <w:name w:val="Balloon Text"/>
    <w:basedOn w:val="Normal"/>
    <w:link w:val="BalloonTextChar"/>
    <w:uiPriority w:val="99"/>
    <w:semiHidden/>
    <w:unhideWhenUsed/>
    <w:rsid w:val="001300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0056"/>
    <w:rPr>
      <w:rFonts w:ascii="Tahoma" w:hAnsi="Tahoma" w:cs="Tahoma"/>
      <w:sz w:val="16"/>
      <w:szCs w:val="16"/>
    </w:rPr>
  </w:style>
  <w:style w:type="paragraph" w:styleId="Header">
    <w:name w:val="header"/>
    <w:basedOn w:val="Normal"/>
    <w:link w:val="HeaderChar"/>
    <w:uiPriority w:val="99"/>
    <w:unhideWhenUsed/>
    <w:rsid w:val="005C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BE8"/>
  </w:style>
  <w:style w:type="paragraph" w:styleId="Footer">
    <w:name w:val="footer"/>
    <w:basedOn w:val="Normal"/>
    <w:link w:val="FooterChar"/>
    <w:uiPriority w:val="99"/>
    <w:unhideWhenUsed/>
    <w:rsid w:val="005C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BE8"/>
  </w:style>
  <w:style w:type="paragraph" w:styleId="ListParagraph">
    <w:name w:val="List Paragraph"/>
    <w:basedOn w:val="Normal"/>
    <w:uiPriority w:val="34"/>
    <w:qFormat/>
    <w:rsid w:val="00060B02"/>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link w:val="NormalWebChar"/>
    <w:unhideWhenUsed/>
    <w:rsid w:val="00F92032"/>
    <w:pPr>
      <w:spacing w:before="100" w:beforeAutospacing="1" w:after="100" w:afterAutospacing="1" w:line="240" w:lineRule="auto"/>
    </w:pPr>
    <w:rPr>
      <w:rFonts w:ascii="Times New Roman" w:eastAsia="Times New Roman" w:hAnsi="Times New Roman"/>
      <w:sz w:val="24"/>
      <w:szCs w:val="24"/>
    </w:rPr>
  </w:style>
  <w:style w:type="numbering" w:customStyle="1" w:styleId="NoList1">
    <w:name w:val="No List1"/>
    <w:next w:val="NoList"/>
    <w:uiPriority w:val="99"/>
    <w:semiHidden/>
    <w:unhideWhenUsed/>
    <w:rsid w:val="00F92032"/>
  </w:style>
  <w:style w:type="character" w:customStyle="1" w:styleId="Heading1Char">
    <w:name w:val="Heading 1 Char"/>
    <w:link w:val="Heading1"/>
    <w:rsid w:val="00BB0636"/>
    <w:rPr>
      <w:rFonts w:ascii="Times New Roman" w:eastAsia="Times New Roman" w:hAnsi="Times New Roman"/>
      <w:b/>
      <w:i/>
      <w:color w:val="000000"/>
      <w:kern w:val="32"/>
      <w:sz w:val="24"/>
      <w:szCs w:val="24"/>
      <w:lang w:val="nl-NL"/>
    </w:rPr>
  </w:style>
  <w:style w:type="character" w:customStyle="1" w:styleId="Heading3Char">
    <w:name w:val="Heading 3 Char"/>
    <w:link w:val="Heading3"/>
    <w:uiPriority w:val="9"/>
    <w:semiHidden/>
    <w:rsid w:val="00E20977"/>
    <w:rPr>
      <w:rFonts w:ascii="Calibri Light" w:eastAsia="Times New Roman" w:hAnsi="Calibri Light" w:cs="Times New Roman"/>
      <w:b/>
      <w:bCs/>
      <w:sz w:val="26"/>
      <w:szCs w:val="26"/>
    </w:rPr>
  </w:style>
  <w:style w:type="character" w:customStyle="1" w:styleId="Heading2Char">
    <w:name w:val="Heading 2 Char"/>
    <w:link w:val="Heading2"/>
    <w:uiPriority w:val="9"/>
    <w:semiHidden/>
    <w:rsid w:val="0065286F"/>
    <w:rPr>
      <w:rFonts w:ascii="Calibri Light" w:eastAsia="Times New Roman" w:hAnsi="Calibri Light" w:cs="Times New Roman"/>
      <w:b/>
      <w:bCs/>
      <w:i/>
      <w:iCs/>
      <w:sz w:val="28"/>
      <w:szCs w:val="28"/>
    </w:rPr>
  </w:style>
  <w:style w:type="character" w:customStyle="1" w:styleId="NormalWebChar">
    <w:name w:val="Normal (Web) Char"/>
    <w:link w:val="NormalWeb"/>
    <w:rsid w:val="00BF1B9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1112">
      <w:bodyDiv w:val="1"/>
      <w:marLeft w:val="0"/>
      <w:marRight w:val="0"/>
      <w:marTop w:val="0"/>
      <w:marBottom w:val="0"/>
      <w:divBdr>
        <w:top w:val="none" w:sz="0" w:space="0" w:color="auto"/>
        <w:left w:val="none" w:sz="0" w:space="0" w:color="auto"/>
        <w:bottom w:val="none" w:sz="0" w:space="0" w:color="auto"/>
        <w:right w:val="none" w:sz="0" w:space="0" w:color="auto"/>
      </w:divBdr>
    </w:div>
    <w:div w:id="13926106">
      <w:bodyDiv w:val="1"/>
      <w:marLeft w:val="0"/>
      <w:marRight w:val="0"/>
      <w:marTop w:val="0"/>
      <w:marBottom w:val="0"/>
      <w:divBdr>
        <w:top w:val="none" w:sz="0" w:space="0" w:color="auto"/>
        <w:left w:val="none" w:sz="0" w:space="0" w:color="auto"/>
        <w:bottom w:val="none" w:sz="0" w:space="0" w:color="auto"/>
        <w:right w:val="none" w:sz="0" w:space="0" w:color="auto"/>
      </w:divBdr>
    </w:div>
    <w:div w:id="40517930">
      <w:bodyDiv w:val="1"/>
      <w:marLeft w:val="0"/>
      <w:marRight w:val="0"/>
      <w:marTop w:val="0"/>
      <w:marBottom w:val="0"/>
      <w:divBdr>
        <w:top w:val="none" w:sz="0" w:space="0" w:color="auto"/>
        <w:left w:val="none" w:sz="0" w:space="0" w:color="auto"/>
        <w:bottom w:val="none" w:sz="0" w:space="0" w:color="auto"/>
        <w:right w:val="none" w:sz="0" w:space="0" w:color="auto"/>
      </w:divBdr>
    </w:div>
    <w:div w:id="41639741">
      <w:bodyDiv w:val="1"/>
      <w:marLeft w:val="0"/>
      <w:marRight w:val="0"/>
      <w:marTop w:val="0"/>
      <w:marBottom w:val="0"/>
      <w:divBdr>
        <w:top w:val="none" w:sz="0" w:space="0" w:color="auto"/>
        <w:left w:val="none" w:sz="0" w:space="0" w:color="auto"/>
        <w:bottom w:val="none" w:sz="0" w:space="0" w:color="auto"/>
        <w:right w:val="none" w:sz="0" w:space="0" w:color="auto"/>
      </w:divBdr>
    </w:div>
    <w:div w:id="113984602">
      <w:bodyDiv w:val="1"/>
      <w:marLeft w:val="0"/>
      <w:marRight w:val="0"/>
      <w:marTop w:val="0"/>
      <w:marBottom w:val="0"/>
      <w:divBdr>
        <w:top w:val="none" w:sz="0" w:space="0" w:color="auto"/>
        <w:left w:val="none" w:sz="0" w:space="0" w:color="auto"/>
        <w:bottom w:val="none" w:sz="0" w:space="0" w:color="auto"/>
        <w:right w:val="none" w:sz="0" w:space="0" w:color="auto"/>
      </w:divBdr>
    </w:div>
    <w:div w:id="139688033">
      <w:bodyDiv w:val="1"/>
      <w:marLeft w:val="0"/>
      <w:marRight w:val="0"/>
      <w:marTop w:val="0"/>
      <w:marBottom w:val="0"/>
      <w:divBdr>
        <w:top w:val="none" w:sz="0" w:space="0" w:color="auto"/>
        <w:left w:val="none" w:sz="0" w:space="0" w:color="auto"/>
        <w:bottom w:val="none" w:sz="0" w:space="0" w:color="auto"/>
        <w:right w:val="none" w:sz="0" w:space="0" w:color="auto"/>
      </w:divBdr>
    </w:div>
    <w:div w:id="140004740">
      <w:bodyDiv w:val="1"/>
      <w:marLeft w:val="0"/>
      <w:marRight w:val="0"/>
      <w:marTop w:val="0"/>
      <w:marBottom w:val="0"/>
      <w:divBdr>
        <w:top w:val="none" w:sz="0" w:space="0" w:color="auto"/>
        <w:left w:val="none" w:sz="0" w:space="0" w:color="auto"/>
        <w:bottom w:val="none" w:sz="0" w:space="0" w:color="auto"/>
        <w:right w:val="none" w:sz="0" w:space="0" w:color="auto"/>
      </w:divBdr>
    </w:div>
    <w:div w:id="144443949">
      <w:bodyDiv w:val="1"/>
      <w:marLeft w:val="0"/>
      <w:marRight w:val="0"/>
      <w:marTop w:val="0"/>
      <w:marBottom w:val="0"/>
      <w:divBdr>
        <w:top w:val="none" w:sz="0" w:space="0" w:color="auto"/>
        <w:left w:val="none" w:sz="0" w:space="0" w:color="auto"/>
        <w:bottom w:val="none" w:sz="0" w:space="0" w:color="auto"/>
        <w:right w:val="none" w:sz="0" w:space="0" w:color="auto"/>
      </w:divBdr>
    </w:div>
    <w:div w:id="217516986">
      <w:bodyDiv w:val="1"/>
      <w:marLeft w:val="0"/>
      <w:marRight w:val="0"/>
      <w:marTop w:val="0"/>
      <w:marBottom w:val="0"/>
      <w:divBdr>
        <w:top w:val="none" w:sz="0" w:space="0" w:color="auto"/>
        <w:left w:val="none" w:sz="0" w:space="0" w:color="auto"/>
        <w:bottom w:val="none" w:sz="0" w:space="0" w:color="auto"/>
        <w:right w:val="none" w:sz="0" w:space="0" w:color="auto"/>
      </w:divBdr>
    </w:div>
    <w:div w:id="234974076">
      <w:bodyDiv w:val="1"/>
      <w:marLeft w:val="0"/>
      <w:marRight w:val="0"/>
      <w:marTop w:val="0"/>
      <w:marBottom w:val="0"/>
      <w:divBdr>
        <w:top w:val="none" w:sz="0" w:space="0" w:color="auto"/>
        <w:left w:val="none" w:sz="0" w:space="0" w:color="auto"/>
        <w:bottom w:val="none" w:sz="0" w:space="0" w:color="auto"/>
        <w:right w:val="none" w:sz="0" w:space="0" w:color="auto"/>
      </w:divBdr>
    </w:div>
    <w:div w:id="273287281">
      <w:bodyDiv w:val="1"/>
      <w:marLeft w:val="0"/>
      <w:marRight w:val="0"/>
      <w:marTop w:val="0"/>
      <w:marBottom w:val="0"/>
      <w:divBdr>
        <w:top w:val="none" w:sz="0" w:space="0" w:color="auto"/>
        <w:left w:val="none" w:sz="0" w:space="0" w:color="auto"/>
        <w:bottom w:val="none" w:sz="0" w:space="0" w:color="auto"/>
        <w:right w:val="none" w:sz="0" w:space="0" w:color="auto"/>
      </w:divBdr>
    </w:div>
    <w:div w:id="283728976">
      <w:bodyDiv w:val="1"/>
      <w:marLeft w:val="0"/>
      <w:marRight w:val="0"/>
      <w:marTop w:val="0"/>
      <w:marBottom w:val="0"/>
      <w:divBdr>
        <w:top w:val="none" w:sz="0" w:space="0" w:color="auto"/>
        <w:left w:val="none" w:sz="0" w:space="0" w:color="auto"/>
        <w:bottom w:val="none" w:sz="0" w:space="0" w:color="auto"/>
        <w:right w:val="none" w:sz="0" w:space="0" w:color="auto"/>
      </w:divBdr>
    </w:div>
    <w:div w:id="285546586">
      <w:bodyDiv w:val="1"/>
      <w:marLeft w:val="0"/>
      <w:marRight w:val="0"/>
      <w:marTop w:val="0"/>
      <w:marBottom w:val="0"/>
      <w:divBdr>
        <w:top w:val="none" w:sz="0" w:space="0" w:color="auto"/>
        <w:left w:val="none" w:sz="0" w:space="0" w:color="auto"/>
        <w:bottom w:val="none" w:sz="0" w:space="0" w:color="auto"/>
        <w:right w:val="none" w:sz="0" w:space="0" w:color="auto"/>
      </w:divBdr>
    </w:div>
    <w:div w:id="333269209">
      <w:bodyDiv w:val="1"/>
      <w:marLeft w:val="0"/>
      <w:marRight w:val="0"/>
      <w:marTop w:val="0"/>
      <w:marBottom w:val="0"/>
      <w:divBdr>
        <w:top w:val="none" w:sz="0" w:space="0" w:color="auto"/>
        <w:left w:val="none" w:sz="0" w:space="0" w:color="auto"/>
        <w:bottom w:val="none" w:sz="0" w:space="0" w:color="auto"/>
        <w:right w:val="none" w:sz="0" w:space="0" w:color="auto"/>
      </w:divBdr>
    </w:div>
    <w:div w:id="338047914">
      <w:bodyDiv w:val="1"/>
      <w:marLeft w:val="0"/>
      <w:marRight w:val="0"/>
      <w:marTop w:val="0"/>
      <w:marBottom w:val="0"/>
      <w:divBdr>
        <w:top w:val="none" w:sz="0" w:space="0" w:color="auto"/>
        <w:left w:val="none" w:sz="0" w:space="0" w:color="auto"/>
        <w:bottom w:val="none" w:sz="0" w:space="0" w:color="auto"/>
        <w:right w:val="none" w:sz="0" w:space="0" w:color="auto"/>
      </w:divBdr>
    </w:div>
    <w:div w:id="352464310">
      <w:bodyDiv w:val="1"/>
      <w:marLeft w:val="0"/>
      <w:marRight w:val="0"/>
      <w:marTop w:val="0"/>
      <w:marBottom w:val="0"/>
      <w:divBdr>
        <w:top w:val="none" w:sz="0" w:space="0" w:color="auto"/>
        <w:left w:val="none" w:sz="0" w:space="0" w:color="auto"/>
        <w:bottom w:val="none" w:sz="0" w:space="0" w:color="auto"/>
        <w:right w:val="none" w:sz="0" w:space="0" w:color="auto"/>
      </w:divBdr>
    </w:div>
    <w:div w:id="394082936">
      <w:bodyDiv w:val="1"/>
      <w:marLeft w:val="0"/>
      <w:marRight w:val="0"/>
      <w:marTop w:val="0"/>
      <w:marBottom w:val="0"/>
      <w:divBdr>
        <w:top w:val="none" w:sz="0" w:space="0" w:color="auto"/>
        <w:left w:val="none" w:sz="0" w:space="0" w:color="auto"/>
        <w:bottom w:val="none" w:sz="0" w:space="0" w:color="auto"/>
        <w:right w:val="none" w:sz="0" w:space="0" w:color="auto"/>
      </w:divBdr>
    </w:div>
    <w:div w:id="398285095">
      <w:bodyDiv w:val="1"/>
      <w:marLeft w:val="0"/>
      <w:marRight w:val="0"/>
      <w:marTop w:val="0"/>
      <w:marBottom w:val="0"/>
      <w:divBdr>
        <w:top w:val="none" w:sz="0" w:space="0" w:color="auto"/>
        <w:left w:val="none" w:sz="0" w:space="0" w:color="auto"/>
        <w:bottom w:val="none" w:sz="0" w:space="0" w:color="auto"/>
        <w:right w:val="none" w:sz="0" w:space="0" w:color="auto"/>
      </w:divBdr>
    </w:div>
    <w:div w:id="403140800">
      <w:bodyDiv w:val="1"/>
      <w:marLeft w:val="0"/>
      <w:marRight w:val="0"/>
      <w:marTop w:val="0"/>
      <w:marBottom w:val="0"/>
      <w:divBdr>
        <w:top w:val="none" w:sz="0" w:space="0" w:color="auto"/>
        <w:left w:val="none" w:sz="0" w:space="0" w:color="auto"/>
        <w:bottom w:val="none" w:sz="0" w:space="0" w:color="auto"/>
        <w:right w:val="none" w:sz="0" w:space="0" w:color="auto"/>
      </w:divBdr>
    </w:div>
    <w:div w:id="447511939">
      <w:bodyDiv w:val="1"/>
      <w:marLeft w:val="0"/>
      <w:marRight w:val="0"/>
      <w:marTop w:val="0"/>
      <w:marBottom w:val="0"/>
      <w:divBdr>
        <w:top w:val="none" w:sz="0" w:space="0" w:color="auto"/>
        <w:left w:val="none" w:sz="0" w:space="0" w:color="auto"/>
        <w:bottom w:val="none" w:sz="0" w:space="0" w:color="auto"/>
        <w:right w:val="none" w:sz="0" w:space="0" w:color="auto"/>
      </w:divBdr>
    </w:div>
    <w:div w:id="455753424">
      <w:bodyDiv w:val="1"/>
      <w:marLeft w:val="0"/>
      <w:marRight w:val="0"/>
      <w:marTop w:val="0"/>
      <w:marBottom w:val="0"/>
      <w:divBdr>
        <w:top w:val="none" w:sz="0" w:space="0" w:color="auto"/>
        <w:left w:val="none" w:sz="0" w:space="0" w:color="auto"/>
        <w:bottom w:val="none" w:sz="0" w:space="0" w:color="auto"/>
        <w:right w:val="none" w:sz="0" w:space="0" w:color="auto"/>
      </w:divBdr>
    </w:div>
    <w:div w:id="491726876">
      <w:bodyDiv w:val="1"/>
      <w:marLeft w:val="0"/>
      <w:marRight w:val="0"/>
      <w:marTop w:val="0"/>
      <w:marBottom w:val="0"/>
      <w:divBdr>
        <w:top w:val="none" w:sz="0" w:space="0" w:color="auto"/>
        <w:left w:val="none" w:sz="0" w:space="0" w:color="auto"/>
        <w:bottom w:val="none" w:sz="0" w:space="0" w:color="auto"/>
        <w:right w:val="none" w:sz="0" w:space="0" w:color="auto"/>
      </w:divBdr>
    </w:div>
    <w:div w:id="498468027">
      <w:bodyDiv w:val="1"/>
      <w:marLeft w:val="0"/>
      <w:marRight w:val="0"/>
      <w:marTop w:val="0"/>
      <w:marBottom w:val="0"/>
      <w:divBdr>
        <w:top w:val="none" w:sz="0" w:space="0" w:color="auto"/>
        <w:left w:val="none" w:sz="0" w:space="0" w:color="auto"/>
        <w:bottom w:val="none" w:sz="0" w:space="0" w:color="auto"/>
        <w:right w:val="none" w:sz="0" w:space="0" w:color="auto"/>
      </w:divBdr>
    </w:div>
    <w:div w:id="499737338">
      <w:bodyDiv w:val="1"/>
      <w:marLeft w:val="0"/>
      <w:marRight w:val="0"/>
      <w:marTop w:val="0"/>
      <w:marBottom w:val="0"/>
      <w:divBdr>
        <w:top w:val="none" w:sz="0" w:space="0" w:color="auto"/>
        <w:left w:val="none" w:sz="0" w:space="0" w:color="auto"/>
        <w:bottom w:val="none" w:sz="0" w:space="0" w:color="auto"/>
        <w:right w:val="none" w:sz="0" w:space="0" w:color="auto"/>
      </w:divBdr>
    </w:div>
    <w:div w:id="511844790">
      <w:bodyDiv w:val="1"/>
      <w:marLeft w:val="0"/>
      <w:marRight w:val="0"/>
      <w:marTop w:val="0"/>
      <w:marBottom w:val="0"/>
      <w:divBdr>
        <w:top w:val="none" w:sz="0" w:space="0" w:color="auto"/>
        <w:left w:val="none" w:sz="0" w:space="0" w:color="auto"/>
        <w:bottom w:val="none" w:sz="0" w:space="0" w:color="auto"/>
        <w:right w:val="none" w:sz="0" w:space="0" w:color="auto"/>
      </w:divBdr>
    </w:div>
    <w:div w:id="530995195">
      <w:bodyDiv w:val="1"/>
      <w:marLeft w:val="0"/>
      <w:marRight w:val="0"/>
      <w:marTop w:val="0"/>
      <w:marBottom w:val="0"/>
      <w:divBdr>
        <w:top w:val="none" w:sz="0" w:space="0" w:color="auto"/>
        <w:left w:val="none" w:sz="0" w:space="0" w:color="auto"/>
        <w:bottom w:val="none" w:sz="0" w:space="0" w:color="auto"/>
        <w:right w:val="none" w:sz="0" w:space="0" w:color="auto"/>
      </w:divBdr>
    </w:div>
    <w:div w:id="560560339">
      <w:bodyDiv w:val="1"/>
      <w:marLeft w:val="0"/>
      <w:marRight w:val="0"/>
      <w:marTop w:val="0"/>
      <w:marBottom w:val="0"/>
      <w:divBdr>
        <w:top w:val="none" w:sz="0" w:space="0" w:color="auto"/>
        <w:left w:val="none" w:sz="0" w:space="0" w:color="auto"/>
        <w:bottom w:val="none" w:sz="0" w:space="0" w:color="auto"/>
        <w:right w:val="none" w:sz="0" w:space="0" w:color="auto"/>
      </w:divBdr>
    </w:div>
    <w:div w:id="573053251">
      <w:bodyDiv w:val="1"/>
      <w:marLeft w:val="0"/>
      <w:marRight w:val="0"/>
      <w:marTop w:val="0"/>
      <w:marBottom w:val="0"/>
      <w:divBdr>
        <w:top w:val="none" w:sz="0" w:space="0" w:color="auto"/>
        <w:left w:val="none" w:sz="0" w:space="0" w:color="auto"/>
        <w:bottom w:val="none" w:sz="0" w:space="0" w:color="auto"/>
        <w:right w:val="none" w:sz="0" w:space="0" w:color="auto"/>
      </w:divBdr>
    </w:div>
    <w:div w:id="586503323">
      <w:bodyDiv w:val="1"/>
      <w:marLeft w:val="0"/>
      <w:marRight w:val="0"/>
      <w:marTop w:val="0"/>
      <w:marBottom w:val="0"/>
      <w:divBdr>
        <w:top w:val="none" w:sz="0" w:space="0" w:color="auto"/>
        <w:left w:val="none" w:sz="0" w:space="0" w:color="auto"/>
        <w:bottom w:val="none" w:sz="0" w:space="0" w:color="auto"/>
        <w:right w:val="none" w:sz="0" w:space="0" w:color="auto"/>
      </w:divBdr>
    </w:div>
    <w:div w:id="633413406">
      <w:bodyDiv w:val="1"/>
      <w:marLeft w:val="0"/>
      <w:marRight w:val="0"/>
      <w:marTop w:val="0"/>
      <w:marBottom w:val="0"/>
      <w:divBdr>
        <w:top w:val="none" w:sz="0" w:space="0" w:color="auto"/>
        <w:left w:val="none" w:sz="0" w:space="0" w:color="auto"/>
        <w:bottom w:val="none" w:sz="0" w:space="0" w:color="auto"/>
        <w:right w:val="none" w:sz="0" w:space="0" w:color="auto"/>
      </w:divBdr>
    </w:div>
    <w:div w:id="662464932">
      <w:bodyDiv w:val="1"/>
      <w:marLeft w:val="0"/>
      <w:marRight w:val="0"/>
      <w:marTop w:val="0"/>
      <w:marBottom w:val="0"/>
      <w:divBdr>
        <w:top w:val="none" w:sz="0" w:space="0" w:color="auto"/>
        <w:left w:val="none" w:sz="0" w:space="0" w:color="auto"/>
        <w:bottom w:val="none" w:sz="0" w:space="0" w:color="auto"/>
        <w:right w:val="none" w:sz="0" w:space="0" w:color="auto"/>
      </w:divBdr>
    </w:div>
    <w:div w:id="686753262">
      <w:bodyDiv w:val="1"/>
      <w:marLeft w:val="0"/>
      <w:marRight w:val="0"/>
      <w:marTop w:val="0"/>
      <w:marBottom w:val="0"/>
      <w:divBdr>
        <w:top w:val="none" w:sz="0" w:space="0" w:color="auto"/>
        <w:left w:val="none" w:sz="0" w:space="0" w:color="auto"/>
        <w:bottom w:val="none" w:sz="0" w:space="0" w:color="auto"/>
        <w:right w:val="none" w:sz="0" w:space="0" w:color="auto"/>
      </w:divBdr>
    </w:div>
    <w:div w:id="731972139">
      <w:bodyDiv w:val="1"/>
      <w:marLeft w:val="0"/>
      <w:marRight w:val="0"/>
      <w:marTop w:val="0"/>
      <w:marBottom w:val="0"/>
      <w:divBdr>
        <w:top w:val="none" w:sz="0" w:space="0" w:color="auto"/>
        <w:left w:val="none" w:sz="0" w:space="0" w:color="auto"/>
        <w:bottom w:val="none" w:sz="0" w:space="0" w:color="auto"/>
        <w:right w:val="none" w:sz="0" w:space="0" w:color="auto"/>
      </w:divBdr>
    </w:div>
    <w:div w:id="738600378">
      <w:bodyDiv w:val="1"/>
      <w:marLeft w:val="0"/>
      <w:marRight w:val="0"/>
      <w:marTop w:val="0"/>
      <w:marBottom w:val="0"/>
      <w:divBdr>
        <w:top w:val="none" w:sz="0" w:space="0" w:color="auto"/>
        <w:left w:val="none" w:sz="0" w:space="0" w:color="auto"/>
        <w:bottom w:val="none" w:sz="0" w:space="0" w:color="auto"/>
        <w:right w:val="none" w:sz="0" w:space="0" w:color="auto"/>
      </w:divBdr>
    </w:div>
    <w:div w:id="769739572">
      <w:bodyDiv w:val="1"/>
      <w:marLeft w:val="0"/>
      <w:marRight w:val="0"/>
      <w:marTop w:val="0"/>
      <w:marBottom w:val="0"/>
      <w:divBdr>
        <w:top w:val="none" w:sz="0" w:space="0" w:color="auto"/>
        <w:left w:val="none" w:sz="0" w:space="0" w:color="auto"/>
        <w:bottom w:val="none" w:sz="0" w:space="0" w:color="auto"/>
        <w:right w:val="none" w:sz="0" w:space="0" w:color="auto"/>
      </w:divBdr>
    </w:div>
    <w:div w:id="797181952">
      <w:bodyDiv w:val="1"/>
      <w:marLeft w:val="0"/>
      <w:marRight w:val="0"/>
      <w:marTop w:val="0"/>
      <w:marBottom w:val="0"/>
      <w:divBdr>
        <w:top w:val="none" w:sz="0" w:space="0" w:color="auto"/>
        <w:left w:val="none" w:sz="0" w:space="0" w:color="auto"/>
        <w:bottom w:val="none" w:sz="0" w:space="0" w:color="auto"/>
        <w:right w:val="none" w:sz="0" w:space="0" w:color="auto"/>
      </w:divBdr>
    </w:div>
    <w:div w:id="814874660">
      <w:bodyDiv w:val="1"/>
      <w:marLeft w:val="0"/>
      <w:marRight w:val="0"/>
      <w:marTop w:val="0"/>
      <w:marBottom w:val="0"/>
      <w:divBdr>
        <w:top w:val="none" w:sz="0" w:space="0" w:color="auto"/>
        <w:left w:val="none" w:sz="0" w:space="0" w:color="auto"/>
        <w:bottom w:val="none" w:sz="0" w:space="0" w:color="auto"/>
        <w:right w:val="none" w:sz="0" w:space="0" w:color="auto"/>
      </w:divBdr>
    </w:div>
    <w:div w:id="824861214">
      <w:bodyDiv w:val="1"/>
      <w:marLeft w:val="0"/>
      <w:marRight w:val="0"/>
      <w:marTop w:val="0"/>
      <w:marBottom w:val="0"/>
      <w:divBdr>
        <w:top w:val="none" w:sz="0" w:space="0" w:color="auto"/>
        <w:left w:val="none" w:sz="0" w:space="0" w:color="auto"/>
        <w:bottom w:val="none" w:sz="0" w:space="0" w:color="auto"/>
        <w:right w:val="none" w:sz="0" w:space="0" w:color="auto"/>
      </w:divBdr>
    </w:div>
    <w:div w:id="843594511">
      <w:bodyDiv w:val="1"/>
      <w:marLeft w:val="0"/>
      <w:marRight w:val="0"/>
      <w:marTop w:val="0"/>
      <w:marBottom w:val="0"/>
      <w:divBdr>
        <w:top w:val="none" w:sz="0" w:space="0" w:color="auto"/>
        <w:left w:val="none" w:sz="0" w:space="0" w:color="auto"/>
        <w:bottom w:val="none" w:sz="0" w:space="0" w:color="auto"/>
        <w:right w:val="none" w:sz="0" w:space="0" w:color="auto"/>
      </w:divBdr>
    </w:div>
    <w:div w:id="933977997">
      <w:bodyDiv w:val="1"/>
      <w:marLeft w:val="0"/>
      <w:marRight w:val="0"/>
      <w:marTop w:val="0"/>
      <w:marBottom w:val="0"/>
      <w:divBdr>
        <w:top w:val="none" w:sz="0" w:space="0" w:color="auto"/>
        <w:left w:val="none" w:sz="0" w:space="0" w:color="auto"/>
        <w:bottom w:val="none" w:sz="0" w:space="0" w:color="auto"/>
        <w:right w:val="none" w:sz="0" w:space="0" w:color="auto"/>
      </w:divBdr>
    </w:div>
    <w:div w:id="948319502">
      <w:bodyDiv w:val="1"/>
      <w:marLeft w:val="0"/>
      <w:marRight w:val="0"/>
      <w:marTop w:val="0"/>
      <w:marBottom w:val="0"/>
      <w:divBdr>
        <w:top w:val="none" w:sz="0" w:space="0" w:color="auto"/>
        <w:left w:val="none" w:sz="0" w:space="0" w:color="auto"/>
        <w:bottom w:val="none" w:sz="0" w:space="0" w:color="auto"/>
        <w:right w:val="none" w:sz="0" w:space="0" w:color="auto"/>
      </w:divBdr>
    </w:div>
    <w:div w:id="999775872">
      <w:bodyDiv w:val="1"/>
      <w:marLeft w:val="0"/>
      <w:marRight w:val="0"/>
      <w:marTop w:val="0"/>
      <w:marBottom w:val="0"/>
      <w:divBdr>
        <w:top w:val="none" w:sz="0" w:space="0" w:color="auto"/>
        <w:left w:val="none" w:sz="0" w:space="0" w:color="auto"/>
        <w:bottom w:val="none" w:sz="0" w:space="0" w:color="auto"/>
        <w:right w:val="none" w:sz="0" w:space="0" w:color="auto"/>
      </w:divBdr>
    </w:div>
    <w:div w:id="1011177493">
      <w:bodyDiv w:val="1"/>
      <w:marLeft w:val="0"/>
      <w:marRight w:val="0"/>
      <w:marTop w:val="0"/>
      <w:marBottom w:val="0"/>
      <w:divBdr>
        <w:top w:val="none" w:sz="0" w:space="0" w:color="auto"/>
        <w:left w:val="none" w:sz="0" w:space="0" w:color="auto"/>
        <w:bottom w:val="none" w:sz="0" w:space="0" w:color="auto"/>
        <w:right w:val="none" w:sz="0" w:space="0" w:color="auto"/>
      </w:divBdr>
    </w:div>
    <w:div w:id="1012679413">
      <w:bodyDiv w:val="1"/>
      <w:marLeft w:val="0"/>
      <w:marRight w:val="0"/>
      <w:marTop w:val="0"/>
      <w:marBottom w:val="0"/>
      <w:divBdr>
        <w:top w:val="none" w:sz="0" w:space="0" w:color="auto"/>
        <w:left w:val="none" w:sz="0" w:space="0" w:color="auto"/>
        <w:bottom w:val="none" w:sz="0" w:space="0" w:color="auto"/>
        <w:right w:val="none" w:sz="0" w:space="0" w:color="auto"/>
      </w:divBdr>
    </w:div>
    <w:div w:id="1065026219">
      <w:bodyDiv w:val="1"/>
      <w:marLeft w:val="0"/>
      <w:marRight w:val="0"/>
      <w:marTop w:val="0"/>
      <w:marBottom w:val="0"/>
      <w:divBdr>
        <w:top w:val="none" w:sz="0" w:space="0" w:color="auto"/>
        <w:left w:val="none" w:sz="0" w:space="0" w:color="auto"/>
        <w:bottom w:val="none" w:sz="0" w:space="0" w:color="auto"/>
        <w:right w:val="none" w:sz="0" w:space="0" w:color="auto"/>
      </w:divBdr>
    </w:div>
    <w:div w:id="1150825585">
      <w:bodyDiv w:val="1"/>
      <w:marLeft w:val="0"/>
      <w:marRight w:val="0"/>
      <w:marTop w:val="0"/>
      <w:marBottom w:val="0"/>
      <w:divBdr>
        <w:top w:val="none" w:sz="0" w:space="0" w:color="auto"/>
        <w:left w:val="none" w:sz="0" w:space="0" w:color="auto"/>
        <w:bottom w:val="none" w:sz="0" w:space="0" w:color="auto"/>
        <w:right w:val="none" w:sz="0" w:space="0" w:color="auto"/>
      </w:divBdr>
    </w:div>
    <w:div w:id="1214122385">
      <w:bodyDiv w:val="1"/>
      <w:marLeft w:val="0"/>
      <w:marRight w:val="0"/>
      <w:marTop w:val="0"/>
      <w:marBottom w:val="0"/>
      <w:divBdr>
        <w:top w:val="none" w:sz="0" w:space="0" w:color="auto"/>
        <w:left w:val="none" w:sz="0" w:space="0" w:color="auto"/>
        <w:bottom w:val="none" w:sz="0" w:space="0" w:color="auto"/>
        <w:right w:val="none" w:sz="0" w:space="0" w:color="auto"/>
      </w:divBdr>
    </w:div>
    <w:div w:id="1215040431">
      <w:bodyDiv w:val="1"/>
      <w:marLeft w:val="0"/>
      <w:marRight w:val="0"/>
      <w:marTop w:val="0"/>
      <w:marBottom w:val="0"/>
      <w:divBdr>
        <w:top w:val="none" w:sz="0" w:space="0" w:color="auto"/>
        <w:left w:val="none" w:sz="0" w:space="0" w:color="auto"/>
        <w:bottom w:val="none" w:sz="0" w:space="0" w:color="auto"/>
        <w:right w:val="none" w:sz="0" w:space="0" w:color="auto"/>
      </w:divBdr>
    </w:div>
    <w:div w:id="1215042503">
      <w:bodyDiv w:val="1"/>
      <w:marLeft w:val="0"/>
      <w:marRight w:val="0"/>
      <w:marTop w:val="0"/>
      <w:marBottom w:val="0"/>
      <w:divBdr>
        <w:top w:val="none" w:sz="0" w:space="0" w:color="auto"/>
        <w:left w:val="none" w:sz="0" w:space="0" w:color="auto"/>
        <w:bottom w:val="none" w:sz="0" w:space="0" w:color="auto"/>
        <w:right w:val="none" w:sz="0" w:space="0" w:color="auto"/>
      </w:divBdr>
    </w:div>
    <w:div w:id="1222014705">
      <w:bodyDiv w:val="1"/>
      <w:marLeft w:val="0"/>
      <w:marRight w:val="0"/>
      <w:marTop w:val="0"/>
      <w:marBottom w:val="0"/>
      <w:divBdr>
        <w:top w:val="none" w:sz="0" w:space="0" w:color="auto"/>
        <w:left w:val="none" w:sz="0" w:space="0" w:color="auto"/>
        <w:bottom w:val="none" w:sz="0" w:space="0" w:color="auto"/>
        <w:right w:val="none" w:sz="0" w:space="0" w:color="auto"/>
      </w:divBdr>
    </w:div>
    <w:div w:id="1391001939">
      <w:bodyDiv w:val="1"/>
      <w:marLeft w:val="0"/>
      <w:marRight w:val="0"/>
      <w:marTop w:val="0"/>
      <w:marBottom w:val="0"/>
      <w:divBdr>
        <w:top w:val="none" w:sz="0" w:space="0" w:color="auto"/>
        <w:left w:val="none" w:sz="0" w:space="0" w:color="auto"/>
        <w:bottom w:val="none" w:sz="0" w:space="0" w:color="auto"/>
        <w:right w:val="none" w:sz="0" w:space="0" w:color="auto"/>
      </w:divBdr>
    </w:div>
    <w:div w:id="1394617786">
      <w:bodyDiv w:val="1"/>
      <w:marLeft w:val="0"/>
      <w:marRight w:val="0"/>
      <w:marTop w:val="0"/>
      <w:marBottom w:val="0"/>
      <w:divBdr>
        <w:top w:val="none" w:sz="0" w:space="0" w:color="auto"/>
        <w:left w:val="none" w:sz="0" w:space="0" w:color="auto"/>
        <w:bottom w:val="none" w:sz="0" w:space="0" w:color="auto"/>
        <w:right w:val="none" w:sz="0" w:space="0" w:color="auto"/>
      </w:divBdr>
    </w:div>
    <w:div w:id="1474715397">
      <w:bodyDiv w:val="1"/>
      <w:marLeft w:val="0"/>
      <w:marRight w:val="0"/>
      <w:marTop w:val="0"/>
      <w:marBottom w:val="0"/>
      <w:divBdr>
        <w:top w:val="none" w:sz="0" w:space="0" w:color="auto"/>
        <w:left w:val="none" w:sz="0" w:space="0" w:color="auto"/>
        <w:bottom w:val="none" w:sz="0" w:space="0" w:color="auto"/>
        <w:right w:val="none" w:sz="0" w:space="0" w:color="auto"/>
      </w:divBdr>
    </w:div>
    <w:div w:id="1475636136">
      <w:bodyDiv w:val="1"/>
      <w:marLeft w:val="0"/>
      <w:marRight w:val="0"/>
      <w:marTop w:val="0"/>
      <w:marBottom w:val="0"/>
      <w:divBdr>
        <w:top w:val="none" w:sz="0" w:space="0" w:color="auto"/>
        <w:left w:val="none" w:sz="0" w:space="0" w:color="auto"/>
        <w:bottom w:val="none" w:sz="0" w:space="0" w:color="auto"/>
        <w:right w:val="none" w:sz="0" w:space="0" w:color="auto"/>
      </w:divBdr>
    </w:div>
    <w:div w:id="1497302712">
      <w:bodyDiv w:val="1"/>
      <w:marLeft w:val="0"/>
      <w:marRight w:val="0"/>
      <w:marTop w:val="0"/>
      <w:marBottom w:val="0"/>
      <w:divBdr>
        <w:top w:val="none" w:sz="0" w:space="0" w:color="auto"/>
        <w:left w:val="none" w:sz="0" w:space="0" w:color="auto"/>
        <w:bottom w:val="none" w:sz="0" w:space="0" w:color="auto"/>
        <w:right w:val="none" w:sz="0" w:space="0" w:color="auto"/>
      </w:divBdr>
    </w:div>
    <w:div w:id="1522627155">
      <w:bodyDiv w:val="1"/>
      <w:marLeft w:val="0"/>
      <w:marRight w:val="0"/>
      <w:marTop w:val="0"/>
      <w:marBottom w:val="0"/>
      <w:divBdr>
        <w:top w:val="none" w:sz="0" w:space="0" w:color="auto"/>
        <w:left w:val="none" w:sz="0" w:space="0" w:color="auto"/>
        <w:bottom w:val="none" w:sz="0" w:space="0" w:color="auto"/>
        <w:right w:val="none" w:sz="0" w:space="0" w:color="auto"/>
      </w:divBdr>
    </w:div>
    <w:div w:id="1566068030">
      <w:bodyDiv w:val="1"/>
      <w:marLeft w:val="0"/>
      <w:marRight w:val="0"/>
      <w:marTop w:val="0"/>
      <w:marBottom w:val="0"/>
      <w:divBdr>
        <w:top w:val="none" w:sz="0" w:space="0" w:color="auto"/>
        <w:left w:val="none" w:sz="0" w:space="0" w:color="auto"/>
        <w:bottom w:val="none" w:sz="0" w:space="0" w:color="auto"/>
        <w:right w:val="none" w:sz="0" w:space="0" w:color="auto"/>
      </w:divBdr>
    </w:div>
    <w:div w:id="1742286557">
      <w:bodyDiv w:val="1"/>
      <w:marLeft w:val="0"/>
      <w:marRight w:val="0"/>
      <w:marTop w:val="0"/>
      <w:marBottom w:val="0"/>
      <w:divBdr>
        <w:top w:val="none" w:sz="0" w:space="0" w:color="auto"/>
        <w:left w:val="none" w:sz="0" w:space="0" w:color="auto"/>
        <w:bottom w:val="none" w:sz="0" w:space="0" w:color="auto"/>
        <w:right w:val="none" w:sz="0" w:space="0" w:color="auto"/>
      </w:divBdr>
    </w:div>
    <w:div w:id="1771972711">
      <w:bodyDiv w:val="1"/>
      <w:marLeft w:val="0"/>
      <w:marRight w:val="0"/>
      <w:marTop w:val="0"/>
      <w:marBottom w:val="0"/>
      <w:divBdr>
        <w:top w:val="none" w:sz="0" w:space="0" w:color="auto"/>
        <w:left w:val="none" w:sz="0" w:space="0" w:color="auto"/>
        <w:bottom w:val="none" w:sz="0" w:space="0" w:color="auto"/>
        <w:right w:val="none" w:sz="0" w:space="0" w:color="auto"/>
      </w:divBdr>
    </w:div>
    <w:div w:id="1809589137">
      <w:bodyDiv w:val="1"/>
      <w:marLeft w:val="0"/>
      <w:marRight w:val="0"/>
      <w:marTop w:val="0"/>
      <w:marBottom w:val="0"/>
      <w:divBdr>
        <w:top w:val="none" w:sz="0" w:space="0" w:color="auto"/>
        <w:left w:val="none" w:sz="0" w:space="0" w:color="auto"/>
        <w:bottom w:val="none" w:sz="0" w:space="0" w:color="auto"/>
        <w:right w:val="none" w:sz="0" w:space="0" w:color="auto"/>
      </w:divBdr>
    </w:div>
    <w:div w:id="1847934684">
      <w:bodyDiv w:val="1"/>
      <w:marLeft w:val="0"/>
      <w:marRight w:val="0"/>
      <w:marTop w:val="0"/>
      <w:marBottom w:val="0"/>
      <w:divBdr>
        <w:top w:val="none" w:sz="0" w:space="0" w:color="auto"/>
        <w:left w:val="none" w:sz="0" w:space="0" w:color="auto"/>
        <w:bottom w:val="none" w:sz="0" w:space="0" w:color="auto"/>
        <w:right w:val="none" w:sz="0" w:space="0" w:color="auto"/>
      </w:divBdr>
    </w:div>
    <w:div w:id="2080395966">
      <w:bodyDiv w:val="1"/>
      <w:marLeft w:val="0"/>
      <w:marRight w:val="0"/>
      <w:marTop w:val="0"/>
      <w:marBottom w:val="0"/>
      <w:divBdr>
        <w:top w:val="none" w:sz="0" w:space="0" w:color="auto"/>
        <w:left w:val="none" w:sz="0" w:space="0" w:color="auto"/>
        <w:bottom w:val="none" w:sz="0" w:space="0" w:color="auto"/>
        <w:right w:val="none" w:sz="0" w:space="0" w:color="auto"/>
      </w:divBdr>
    </w:div>
    <w:div w:id="21179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pc.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A1F60-FAFF-49CA-B54E-14AFFD4E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cp:lastPrinted>2019-03-29T08:05:00Z</cp:lastPrinted>
  <dcterms:created xsi:type="dcterms:W3CDTF">2019-04-15T03:38:00Z</dcterms:created>
  <dcterms:modified xsi:type="dcterms:W3CDTF">2019-04-16T04:46:00Z</dcterms:modified>
</cp:coreProperties>
</file>